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C66D62">
        <w:rPr>
          <w:rFonts w:ascii="Calibri" w:eastAsia="Calibri" w:hAnsi="Calibri" w:cs="Times New Roman"/>
          <w:noProof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proofErr w:type="spellEnd"/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сикт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овм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дч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минса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D82891" w:rsidRPr="00C66D62" w:rsidRDefault="00D82891" w:rsidP="00D82891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ШУ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</w:t>
      </w:r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ПОСТАНОВЛЕНИЕ</w:t>
      </w:r>
    </w:p>
    <w:p w:rsidR="00D82891" w:rsidRPr="00C66D62" w:rsidRDefault="00D82891" w:rsidP="00D82891">
      <w:pPr>
        <w:outlineLvl w:val="7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C66D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5ED8">
        <w:rPr>
          <w:rFonts w:ascii="Times New Roman" w:hAnsi="Times New Roman" w:cs="Times New Roman"/>
          <w:b/>
          <w:sz w:val="28"/>
          <w:szCs w:val="28"/>
        </w:rPr>
        <w:t>08 сентября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BA3811">
        <w:rPr>
          <w:rFonts w:ascii="Times New Roman" w:hAnsi="Times New Roman" w:cs="Times New Roman"/>
          <w:iCs/>
          <w:sz w:val="28"/>
          <w:szCs w:val="28"/>
        </w:rPr>
        <w:t>2</w:t>
      </w:r>
      <w:r w:rsidR="00995ED8">
        <w:rPr>
          <w:rFonts w:ascii="Times New Roman" w:hAnsi="Times New Roman" w:cs="Times New Roman"/>
          <w:iCs/>
          <w:sz w:val="28"/>
          <w:szCs w:val="28"/>
        </w:rPr>
        <w:t>1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995ED8">
        <w:rPr>
          <w:rFonts w:ascii="Times New Roman" w:hAnsi="Times New Roman" w:cs="Times New Roman"/>
          <w:iCs/>
          <w:sz w:val="28"/>
          <w:szCs w:val="28"/>
        </w:rPr>
        <w:t>34</w:t>
      </w:r>
    </w:p>
    <w:p w:rsidR="00D82891" w:rsidRPr="00C66D62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D82891" w:rsidRPr="00C66D62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>
        <w:rPr>
          <w:rFonts w:ascii="Times New Roman" w:hAnsi="Times New Roman" w:cs="Times New Roman"/>
          <w:bCs/>
          <w:kern w:val="32"/>
          <w:sz w:val="20"/>
          <w:szCs w:val="20"/>
        </w:rPr>
        <w:t>Усть-Куломский</w:t>
      </w: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 xml:space="preserve"> район</w:t>
      </w:r>
    </w:p>
    <w:p w:rsidR="00D82891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>пст. Югыдъяг</w:t>
      </w:r>
    </w:p>
    <w:p w:rsidR="00CE68EC" w:rsidRDefault="00CE68EC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</w:p>
    <w:p w:rsidR="00CE68EC" w:rsidRPr="00CE68EC" w:rsidRDefault="00CE68EC" w:rsidP="00CE68EC">
      <w:pPr>
        <w:pStyle w:val="a3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D82891" w:rsidRPr="00CE68EC" w:rsidRDefault="00CE68EC" w:rsidP="00CE68E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8EC">
        <w:rPr>
          <w:rFonts w:ascii="Times New Roman" w:eastAsia="Times New Roman" w:hAnsi="Times New Roman" w:cs="Times New Roman"/>
          <w:b/>
          <w:sz w:val="28"/>
          <w:szCs w:val="28"/>
        </w:rPr>
        <w:t>О создании</w:t>
      </w:r>
      <w:r w:rsidRPr="00CE68E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комиссии 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D82891" w:rsidRPr="003749D8" w:rsidRDefault="00D82891" w:rsidP="00D82891">
      <w:pPr>
        <w:tabs>
          <w:tab w:val="left" w:pos="1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749D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E68EC">
        <w:rPr>
          <w:rFonts w:ascii="Times New Roman" w:hAnsi="Times New Roman" w:cs="Times New Roman"/>
          <w:sz w:val="28"/>
          <w:szCs w:val="28"/>
        </w:rPr>
        <w:t>Государственной программы Республики Коми «Развитие строительства, обеспечение доступным и комфортным жильем и коммунальными</w:t>
      </w:r>
      <w:r w:rsidR="00F72E52">
        <w:rPr>
          <w:rFonts w:ascii="Times New Roman" w:hAnsi="Times New Roman" w:cs="Times New Roman"/>
          <w:sz w:val="28"/>
          <w:szCs w:val="28"/>
        </w:rPr>
        <w:t xml:space="preserve"> услугами граждан, подпрограммы</w:t>
      </w:r>
      <w:r w:rsidRPr="003749D8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3749D8">
        <w:rPr>
          <w:rFonts w:ascii="Times New Roman" w:hAnsi="Times New Roman" w:cs="Times New Roman"/>
          <w:sz w:val="28"/>
          <w:szCs w:val="28"/>
        </w:rPr>
        <w:t xml:space="preserve"> городской</w:t>
      </w:r>
      <w:proofErr w:type="gramEnd"/>
      <w:r w:rsidRPr="003749D8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E52">
        <w:rPr>
          <w:rFonts w:ascii="Times New Roman" w:hAnsi="Times New Roman" w:cs="Times New Roman"/>
          <w:sz w:val="28"/>
          <w:szCs w:val="28"/>
        </w:rPr>
        <w:t>и сельской среды»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F72E52">
        <w:rPr>
          <w:rFonts w:ascii="Times New Roman" w:hAnsi="Times New Roman" w:cs="Times New Roman"/>
          <w:sz w:val="28"/>
          <w:szCs w:val="28"/>
        </w:rPr>
        <w:t>Устава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Югыдъяг»</w:t>
      </w:r>
      <w:r w:rsidRPr="003749D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72E5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«Югыдъяг»</w:t>
      </w:r>
      <w:r w:rsidRPr="003749D8">
        <w:rPr>
          <w:rFonts w:ascii="Times New Roman" w:hAnsi="Times New Roman" w:cs="Times New Roman"/>
          <w:sz w:val="28"/>
          <w:szCs w:val="28"/>
        </w:rPr>
        <w:t xml:space="preserve">  п о с т а н о в л я е т: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185C05" w:rsidP="00185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F72E52" w:rsidRPr="00F72E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BA3811"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 сельского поселения «Югыдъяг»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185C05" w:rsidRPr="003749D8" w:rsidRDefault="00185C05" w:rsidP="00185C0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2. Утвердить регламент работы комиссии по </w:t>
      </w:r>
      <w:r w:rsidR="00BA3811" w:rsidRPr="00F72E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85C05">
        <w:rPr>
          <w:rFonts w:ascii="Times New Roman" w:hAnsi="Times New Roman" w:cs="Times New Roman"/>
          <w:sz w:val="28"/>
          <w:szCs w:val="28"/>
        </w:rPr>
        <w:t>№ 1 к настоящему постановлению).</w:t>
      </w:r>
    </w:p>
    <w:p w:rsidR="00185C05" w:rsidRPr="003749D8" w:rsidRDefault="00185C0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</w:t>
      </w:r>
      <w:r w:rsidR="00BA3811" w:rsidRPr="00F72E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постановлению).</w:t>
      </w:r>
    </w:p>
    <w:p w:rsidR="00185C05" w:rsidRDefault="00185C0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811" w:rsidRDefault="00BA381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администрации сельского поселения «Югыдъяг» № </w:t>
      </w:r>
      <w:r w:rsidR="00995ED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95ED8"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 w:rsidR="00995ED8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95ED8"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«О создании комиссии по проведению инвентаризации общественных территорий МО СП «Югыдъяг» признать утратившим силу.</w:t>
      </w:r>
    </w:p>
    <w:p w:rsidR="00185C05" w:rsidRPr="003749D8" w:rsidRDefault="00185C0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BA381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2891" w:rsidRPr="003749D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на информационн</w:t>
      </w:r>
      <w:r>
        <w:rPr>
          <w:rFonts w:ascii="Times New Roman" w:hAnsi="Times New Roman" w:cs="Times New Roman"/>
          <w:sz w:val="28"/>
          <w:szCs w:val="28"/>
        </w:rPr>
        <w:t>ых стендах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«Югыдъяг».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289" w:rsidRDefault="00D82891" w:rsidP="00D82891">
      <w:pPr>
        <w:pStyle w:val="a4"/>
        <w:ind w:left="0" w:firstLine="0"/>
        <w:jc w:val="left"/>
        <w:rPr>
          <w:rFonts w:cs="Times New Roman"/>
        </w:rPr>
      </w:pPr>
      <w:r>
        <w:rPr>
          <w:rFonts w:cs="Times New Roman"/>
        </w:rPr>
        <w:t xml:space="preserve">Глава </w:t>
      </w:r>
    </w:p>
    <w:p w:rsidR="00D82891" w:rsidRPr="00845580" w:rsidRDefault="00D82891" w:rsidP="00D82891">
      <w:pPr>
        <w:pStyle w:val="a4"/>
        <w:ind w:left="0" w:firstLine="0"/>
        <w:jc w:val="left"/>
        <w:rPr>
          <w:rFonts w:cs="Times New Roman"/>
        </w:rPr>
      </w:pPr>
      <w:r>
        <w:rPr>
          <w:rFonts w:cs="Times New Roman"/>
        </w:rPr>
        <w:t>сельского  пос</w:t>
      </w:r>
      <w:r w:rsidR="007F6289">
        <w:rPr>
          <w:rFonts w:cs="Times New Roman"/>
        </w:rPr>
        <w:t xml:space="preserve">еления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Югыдъяг</w:t>
      </w:r>
      <w:proofErr w:type="spellEnd"/>
      <w:r>
        <w:rPr>
          <w:rFonts w:cs="Times New Roman"/>
        </w:rPr>
        <w:t xml:space="preserve">»                                      </w:t>
      </w:r>
      <w:r w:rsidR="007F6289">
        <w:rPr>
          <w:rFonts w:cs="Times New Roman"/>
        </w:rPr>
        <w:t xml:space="preserve">        </w:t>
      </w:r>
      <w:r>
        <w:t>В.В. Паршуков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Pr="003749D8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38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749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Югыдъяг</w:t>
      </w:r>
      <w:r w:rsidRPr="003749D8">
        <w:rPr>
          <w:rFonts w:ascii="Times New Roman" w:hAnsi="Times New Roman" w:cs="Times New Roman"/>
          <w:sz w:val="28"/>
          <w:szCs w:val="28"/>
        </w:rPr>
        <w:t>»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от </w:t>
      </w:r>
      <w:r w:rsidR="00995ED8">
        <w:rPr>
          <w:rFonts w:ascii="Times New Roman" w:hAnsi="Times New Roman" w:cs="Times New Roman"/>
          <w:sz w:val="28"/>
          <w:szCs w:val="28"/>
        </w:rPr>
        <w:t>08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3811">
        <w:rPr>
          <w:rFonts w:ascii="Times New Roman" w:hAnsi="Times New Roman" w:cs="Times New Roman"/>
          <w:sz w:val="28"/>
          <w:szCs w:val="28"/>
        </w:rPr>
        <w:t>2</w:t>
      </w:r>
      <w:r w:rsidR="00995E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749D8">
        <w:rPr>
          <w:rFonts w:ascii="Times New Roman" w:hAnsi="Times New Roman" w:cs="Times New Roman"/>
          <w:sz w:val="28"/>
          <w:szCs w:val="28"/>
        </w:rPr>
        <w:t xml:space="preserve"> № </w:t>
      </w:r>
      <w:r w:rsidR="00995ED8">
        <w:rPr>
          <w:rFonts w:ascii="Times New Roman" w:hAnsi="Times New Roman" w:cs="Times New Roman"/>
          <w:sz w:val="28"/>
          <w:szCs w:val="28"/>
        </w:rPr>
        <w:t>34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811" w:rsidRDefault="00D82891" w:rsidP="00BA3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 xml:space="preserve">Регламент работы комиссии </w:t>
      </w:r>
      <w:r w:rsidR="00BA3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A3811" w:rsidRPr="00CE68E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D82891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1.1 Комиссия по </w:t>
      </w:r>
      <w:r w:rsidR="00BA3811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A3811" w:rsidRPr="00BA3811">
        <w:rPr>
          <w:rFonts w:ascii="Times New Roman" w:hAnsi="Times New Roman" w:cs="Times New Roman"/>
          <w:sz w:val="28"/>
          <w:szCs w:val="28"/>
        </w:rPr>
        <w:t xml:space="preserve"> </w:t>
      </w:r>
      <w:r w:rsidRPr="003749D8">
        <w:rPr>
          <w:rFonts w:ascii="Times New Roman" w:hAnsi="Times New Roman" w:cs="Times New Roman"/>
          <w:sz w:val="28"/>
          <w:szCs w:val="28"/>
        </w:rPr>
        <w:t>создается в целях</w:t>
      </w:r>
      <w:r w:rsidRPr="00E906D5">
        <w:rPr>
          <w:rFonts w:ascii="Times New Roman" w:hAnsi="Times New Roman" w:cs="Times New Roman"/>
          <w:sz w:val="28"/>
          <w:szCs w:val="28"/>
        </w:rPr>
        <w:t xml:space="preserve"> 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формирования в установленном порядке муниципальн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ой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программ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906D5" w:rsidRPr="00E906D5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МО СП «Югыдъяг» на 2019-2024 годы», 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направленных на реализацию мероприятий по благоустройству территорий 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том числе общественных и дворовых территорий, на 20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- 202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</w:t>
      </w:r>
      <w:r w:rsidR="00BA3811" w:rsidRPr="0037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91" w:rsidRPr="00E906D5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1.2 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Целью инвентаризации является оценка состояния дворовых территорий, общественных территорий муниципальн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образовани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 сельского поселения «Югыдъяг»,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уровня благоустройства индивидуальных жилых домов и земельных участков, предоставленных для их размещения. В ходе инвентаризации определяется физическое состояние территорий и необходимость их благоустройства.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1.3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законами Республики Коми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и настоящим Регламентом.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1.4 Комиссия является постоянно действующим органом, уполномоченным администрацией </w:t>
      </w:r>
      <w:r w:rsidR="00E906D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</w:t>
      </w:r>
      <w:r w:rsidRPr="003749D8">
        <w:rPr>
          <w:rFonts w:ascii="Times New Roman" w:hAnsi="Times New Roman" w:cs="Times New Roman"/>
          <w:sz w:val="28"/>
          <w:szCs w:val="28"/>
        </w:rPr>
        <w:t xml:space="preserve">» </w:t>
      </w:r>
      <w:r w:rsidR="00E906D5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E906D5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Pr="003749D8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1.5 К основным полномочиям Комиссии относятся: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формирование адресного перечня всех </w:t>
      </w:r>
      <w:r w:rsidR="00E906D5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E906D5">
        <w:rPr>
          <w:rFonts w:ascii="Times New Roman" w:hAnsi="Times New Roman" w:cs="Times New Roman"/>
          <w:sz w:val="28"/>
          <w:szCs w:val="28"/>
        </w:rPr>
        <w:t>,</w:t>
      </w:r>
      <w:r w:rsidRPr="003749D8">
        <w:rPr>
          <w:rFonts w:ascii="Times New Roman" w:hAnsi="Times New Roman" w:cs="Times New Roman"/>
          <w:sz w:val="28"/>
          <w:szCs w:val="28"/>
        </w:rPr>
        <w:t xml:space="preserve"> нуждающихся в благоустройстве (с учетом их физического состояния) и подлежащих благоустройству в рамках муниципальной программы 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на территории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</w:t>
      </w:r>
      <w:r w:rsidR="00E906D5">
        <w:rPr>
          <w:rFonts w:ascii="Times New Roman" w:hAnsi="Times New Roman" w:cs="Times New Roman"/>
          <w:sz w:val="28"/>
          <w:szCs w:val="28"/>
        </w:rPr>
        <w:t>2</w:t>
      </w:r>
      <w:r w:rsidR="00995E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3749D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3749D8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lastRenderedPageBreak/>
        <w:t>2.Термины и определения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6D5" w:rsidRDefault="00D82891" w:rsidP="00D82891">
      <w:pPr>
        <w:pStyle w:val="a3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82891" w:rsidRPr="003749D8" w:rsidRDefault="00E906D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2.2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бщественные территории - территории общего пользования соответствующего функционального назначения, которыми беспрепятственно пользуется неограниченный круг лиц (зоны отдыха, парки, сады, бульвары, скверы, площади, набережные, центральные улицы, пешеходные зоны, иные территории).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 w:rsidR="00E906D5">
        <w:rPr>
          <w:rFonts w:ascii="Times New Roman" w:hAnsi="Times New Roman" w:cs="Times New Roman"/>
          <w:sz w:val="28"/>
          <w:szCs w:val="28"/>
        </w:rPr>
        <w:t>3</w:t>
      </w:r>
      <w:r w:rsidRPr="00374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Паспорт благоустройства </w:t>
      </w:r>
      <w:r w:rsidR="00C85F65">
        <w:rPr>
          <w:rFonts w:ascii="Times New Roman" w:hAnsi="Times New Roman" w:cs="Times New Roman"/>
          <w:sz w:val="28"/>
          <w:szCs w:val="28"/>
        </w:rPr>
        <w:t>территории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(далее – Паспорт) – документ установленной формы, содержащей инвентаризационные данные о территории и расположенных на ней элементах.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3. Порядок создания Комиссии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3.1 Состав Комиссии утверждается Постановлением администрации </w:t>
      </w:r>
      <w:r w:rsidR="00C85F6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«Югыдъяг».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3.2 В состав Комиссии включаются: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представители администрации </w:t>
      </w:r>
      <w:r w:rsidR="00C85F6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</w:t>
      </w:r>
      <w:r w:rsidRPr="003749D8">
        <w:rPr>
          <w:rFonts w:ascii="Times New Roman" w:hAnsi="Times New Roman" w:cs="Times New Roman"/>
          <w:sz w:val="28"/>
          <w:szCs w:val="28"/>
        </w:rPr>
        <w:t>»;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</w:t>
      </w:r>
      <w:r w:rsidR="00C85F65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3.3 Комиссия состоит из председателя, заместителя председателя, секретаря и членов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3.4 Руководство Комиссией осуществляет председатель, а в его отсутствие - заместитель председателя.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3.5 Председатель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возглавляет Комиссию и руководит ее деятельностью;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планирует деятельность Комиссии, утверждает повестку дня заседаний;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подписывает запросы, обращения и другие документы, направляемые от имени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необходимые для выполнения задач, возложенных на Комиссию.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3.6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3.7 Секретарь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готовит предложения о дате, времени и месте проведения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формирует проект повестки дня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ведет протоколы заседаний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осуществляет непосредственный подсчет голосов членов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оформляет запросы, обращения и другие документы, направляемые от имени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ведет делопроизводство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3.8 Члены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принимают участие в подготовке материалов к заседаниям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выражают свое особое мнение в письменной форме в случае несогласия с принятым Комиссией решением;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имеют право выступать и вносить предложения по рассматриваемым вопросам;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участвуют в голосовании по всем рассматриваемым вопросам;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 соблюдают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3.9 Члены Комиссии участвуют в ее заседаниях лично и не вправе передавать право участия в заседании Комиссии иным лицам.</w:t>
      </w:r>
    </w:p>
    <w:p w:rsidR="00332C08" w:rsidRPr="003749D8" w:rsidRDefault="00332C08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4.1. Формами работы Комиссии являются: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 w:rsidRPr="00332C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территорий;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сбор, анализ </w:t>
      </w:r>
      <w:r>
        <w:rPr>
          <w:rFonts w:ascii="Times New Roman" w:hAnsi="Times New Roman" w:cs="Times New Roman"/>
          <w:sz w:val="28"/>
          <w:szCs w:val="28"/>
        </w:rPr>
        <w:t>и обобщение данных из Паспортов;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заседания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4.2. Решения Комиссии принимаются большинством голосов членов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9D8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749D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  <w:r w:rsidR="00332C08" w:rsidRPr="00332C08">
        <w:rPr>
          <w:rFonts w:ascii="Times New Roman" w:hAnsi="Times New Roman" w:cs="Times New Roman"/>
          <w:sz w:val="28"/>
          <w:szCs w:val="28"/>
        </w:rPr>
        <w:t xml:space="preserve"> </w:t>
      </w:r>
      <w:r w:rsidR="00332C08" w:rsidRPr="003749D8">
        <w:rPr>
          <w:rFonts w:ascii="Times New Roman" w:hAnsi="Times New Roman" w:cs="Times New Roman"/>
          <w:sz w:val="28"/>
          <w:szCs w:val="28"/>
        </w:rPr>
        <w:t>Каждый член Комиссии имеет 1 голос.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По результатам инвентаризации общественной территории составляется Паспорт благоустройства территории по форме согласно </w:t>
      </w:r>
      <w:hyperlink r:id="rId6" w:history="1">
        <w:r w:rsidRPr="00C85F65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настоящему регламенту.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4.4. В течение 5 рабочих дней после окончания даты проведения инвентаризации </w:t>
      </w:r>
      <w:r w:rsidR="00332C08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332C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3749D8">
        <w:rPr>
          <w:rFonts w:ascii="Times New Roman" w:hAnsi="Times New Roman" w:cs="Times New Roman"/>
          <w:sz w:val="28"/>
          <w:szCs w:val="28"/>
        </w:rPr>
        <w:t xml:space="preserve">Комиссия формирует адресный перечень территорий, нуждающихся в благоустройстве (с учетом их физического состояния) и подлежащих благоустройству в рамках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891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работы К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ПАСПОРТ</w:t>
      </w:r>
    </w:p>
    <w:p w:rsidR="00D82891" w:rsidRPr="003749D8" w:rsidRDefault="00C85F65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D82891"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>лагоустройства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  <w:r w:rsidR="00D82891"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>по состоянию на «___» ___________________20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территории благоустройства</w:t>
      </w:r>
    </w:p>
    <w:p w:rsidR="00D82891" w:rsidRPr="003749D8" w:rsidRDefault="00D82891" w:rsidP="00D82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765"/>
        <w:gridCol w:w="3701"/>
      </w:tblGrid>
      <w:tr w:rsidR="00D82891" w:rsidRPr="003749D8" w:rsidTr="00D41014">
        <w:trPr>
          <w:trHeight w:val="287"/>
        </w:trPr>
        <w:tc>
          <w:tcPr>
            <w:tcW w:w="2947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82891" w:rsidRPr="003749D8" w:rsidTr="00D41014">
        <w:trPr>
          <w:trHeight w:val="60"/>
        </w:trPr>
        <w:tc>
          <w:tcPr>
            <w:tcW w:w="2947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территории*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местонахождения территории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Здания, строения, сооружения, расположенные 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пределах территории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территории, кв. метров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населения, имеющего удобный пешеходный доступ к основным площадкам общественной территории, человек**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* Парк, сквер, центральная улица, площадь, набережная и т.д.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** 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br/>
        <w:t>не более чем пяти минут.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2. Характеристика благоустройства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867"/>
        <w:gridCol w:w="1399"/>
        <w:gridCol w:w="1259"/>
        <w:gridCol w:w="1565"/>
        <w:gridCol w:w="1617"/>
        <w:gridCol w:w="955"/>
      </w:tblGrid>
      <w:tr w:rsidR="00D82891" w:rsidRPr="003749D8" w:rsidTr="00D41014">
        <w:trPr>
          <w:trHeight w:val="287"/>
        </w:trPr>
        <w:tc>
          <w:tcPr>
            <w:tcW w:w="1642" w:type="pct"/>
            <w:gridSpan w:val="2"/>
            <w:vMerge w:val="restar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Текущее состояние</w:t>
            </w:r>
          </w:p>
        </w:tc>
        <w:tc>
          <w:tcPr>
            <w:tcW w:w="782" w:type="pct"/>
            <w:vMerge w:val="restar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размещению, капитальному ремонту (да/нет)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Приме-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D82891" w:rsidRPr="003749D8" w:rsidTr="00D41014">
        <w:trPr>
          <w:trHeight w:val="435"/>
          <w:tblHeader/>
        </w:trPr>
        <w:tc>
          <w:tcPr>
            <w:tcW w:w="1642" w:type="pct"/>
            <w:gridSpan w:val="2"/>
            <w:vMerge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(да/нет)/ количество, (</w:t>
            </w:r>
            <w:proofErr w:type="spellStart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Материал/ перечень элементов</w:t>
            </w: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Требует капитального ремонта либо замены (указать)</w:t>
            </w:r>
          </w:p>
        </w:tc>
        <w:tc>
          <w:tcPr>
            <w:tcW w:w="782" w:type="pct"/>
            <w:vMerge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60"/>
          <w:tblHeader/>
        </w:trPr>
        <w:tc>
          <w:tcPr>
            <w:tcW w:w="1642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Проезды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Пешеходные дорожки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Тротуары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дорожки (велодорожки и др.)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Площадка для отдыха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Контейнеры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Площадка для выгула домашних животных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Автомобильная парковка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Скамьи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Цветочницы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светильники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опоры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сети (воздушные, кабельные)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благоустройства для маломобильных групп населения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2.18.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546"/>
      </w:tblGrid>
      <w:tr w:rsidR="00D82891" w:rsidRPr="003749D8" w:rsidTr="00D41014">
        <w:tc>
          <w:tcPr>
            <w:tcW w:w="1809" w:type="dxa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61" w:type="dxa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схема земельного участка общественной территории с указанием</w:t>
            </w: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ее размеров и границ, текущим размещением объектов благоустройства на ____ л. в ____ экз.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По результатам проведения инвентаризации выявлено (нужное подчеркнуть):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общественная  территория не требует благоустройства;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общественная  территория требует благоустройства.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Дата проведения инвентаризации «___»_____________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Ф.И.О., наименование должностей и подписи членов инвентаризационной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332C08">
        <w:rPr>
          <w:rFonts w:ascii="Times New Roman" w:hAnsi="Times New Roman" w:cs="Times New Roman"/>
          <w:sz w:val="24"/>
          <w:szCs w:val="28"/>
        </w:rPr>
        <w:t>риложение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2891" w:rsidRPr="003749D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82891">
        <w:rPr>
          <w:rFonts w:ascii="Times New Roman" w:hAnsi="Times New Roman" w:cs="Times New Roman"/>
          <w:sz w:val="28"/>
          <w:szCs w:val="28"/>
        </w:rPr>
        <w:t xml:space="preserve"> «Югыдъяг</w:t>
      </w:r>
      <w:r w:rsidR="00D82891" w:rsidRPr="003749D8">
        <w:rPr>
          <w:rFonts w:ascii="Times New Roman" w:hAnsi="Times New Roman" w:cs="Times New Roman"/>
          <w:sz w:val="28"/>
          <w:szCs w:val="28"/>
        </w:rPr>
        <w:t>»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от</w:t>
      </w:r>
      <w:r w:rsidR="00332C08">
        <w:rPr>
          <w:rFonts w:ascii="Times New Roman" w:hAnsi="Times New Roman" w:cs="Times New Roman"/>
          <w:sz w:val="28"/>
          <w:szCs w:val="28"/>
        </w:rPr>
        <w:t xml:space="preserve"> 24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332C08">
        <w:rPr>
          <w:rFonts w:ascii="Times New Roman" w:hAnsi="Times New Roman" w:cs="Times New Roman"/>
          <w:sz w:val="28"/>
          <w:szCs w:val="28"/>
        </w:rPr>
        <w:t>января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749D8">
        <w:rPr>
          <w:rFonts w:ascii="Times New Roman" w:hAnsi="Times New Roman" w:cs="Times New Roman"/>
          <w:sz w:val="28"/>
          <w:szCs w:val="28"/>
        </w:rPr>
        <w:t xml:space="preserve"> № </w:t>
      </w:r>
      <w:r w:rsidR="00185C05">
        <w:rPr>
          <w:rFonts w:ascii="Times New Roman" w:hAnsi="Times New Roman" w:cs="Times New Roman"/>
          <w:sz w:val="28"/>
          <w:szCs w:val="28"/>
        </w:rPr>
        <w:t>23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Состав комиссии по инвентаризации</w:t>
      </w:r>
    </w:p>
    <w:p w:rsidR="00D82891" w:rsidRPr="00332C08" w:rsidRDefault="00332C08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C0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D82891" w:rsidRPr="00332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Паршуков В.В.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332C08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>«Югыдъяг», председатель комиссии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332C08" w:rsidP="0033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 «Югыдъяг», заместитель председателя комиссии</w:t>
            </w:r>
            <w:r w:rsidR="00D82891"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995ED8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Прокопивнюк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И.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332C08" w:rsidP="0033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2891"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 «Югыдъяг», секретарь комиссии</w:t>
            </w: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33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95ED8">
              <w:rPr>
                <w:rFonts w:ascii="Times New Roman" w:hAnsi="Times New Roman" w:cs="Times New Roman"/>
                <w:sz w:val="28"/>
                <w:szCs w:val="28"/>
              </w:rPr>
              <w:t>Шомысова</w:t>
            </w:r>
            <w:proofErr w:type="spellEnd"/>
            <w:r w:rsidR="00995ED8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  <w:r w:rsidR="0033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2C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95ED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proofErr w:type="gramEnd"/>
            <w:r w:rsidR="00995ED8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бухгалтера </w:t>
            </w:r>
            <w:r w:rsidR="00332C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«Югыдъяг» </w:t>
            </w: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332C08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– делопроизводитель администрации сельского поселения «Югыдъяг»</w:t>
            </w: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891" w:rsidRPr="008815CB" w:rsidRDefault="00D82891" w:rsidP="00D82891">
      <w:pPr>
        <w:jc w:val="both"/>
        <w:rPr>
          <w:sz w:val="28"/>
          <w:szCs w:val="28"/>
        </w:rPr>
      </w:pPr>
    </w:p>
    <w:p w:rsidR="00D82891" w:rsidRPr="008815CB" w:rsidRDefault="00D82891" w:rsidP="00D82891">
      <w:pPr>
        <w:jc w:val="both"/>
        <w:rPr>
          <w:sz w:val="28"/>
          <w:szCs w:val="28"/>
        </w:rPr>
      </w:pPr>
    </w:p>
    <w:p w:rsidR="00D82891" w:rsidRPr="00845580" w:rsidRDefault="00D82891" w:rsidP="00D82891">
      <w:pPr>
        <w:tabs>
          <w:tab w:val="left" w:pos="5670"/>
          <w:tab w:val="left" w:pos="79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295" w:rsidRDefault="00272295"/>
    <w:sectPr w:rsidR="00272295" w:rsidSect="00FD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D4C"/>
    <w:multiLevelType w:val="hybridMultilevel"/>
    <w:tmpl w:val="BD4801D8"/>
    <w:lvl w:ilvl="0" w:tplc="A8FA15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91"/>
    <w:rsid w:val="00185C05"/>
    <w:rsid w:val="00272295"/>
    <w:rsid w:val="00332C08"/>
    <w:rsid w:val="0041483A"/>
    <w:rsid w:val="00503E71"/>
    <w:rsid w:val="00735173"/>
    <w:rsid w:val="007F6289"/>
    <w:rsid w:val="00995ED8"/>
    <w:rsid w:val="00BA3811"/>
    <w:rsid w:val="00C85F65"/>
    <w:rsid w:val="00CE68EC"/>
    <w:rsid w:val="00D82891"/>
    <w:rsid w:val="00E906D5"/>
    <w:rsid w:val="00F72E52"/>
    <w:rsid w:val="00FD3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27A3"/>
  <w15:docId w15:val="{0CB43448-66E0-4A8D-BC5E-A7A6B6CE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891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D82891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D82891"/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styleId="a6">
    <w:name w:val="Hyperlink"/>
    <w:basedOn w:val="a0"/>
    <w:uiPriority w:val="99"/>
    <w:unhideWhenUsed/>
    <w:rsid w:val="00D82891"/>
    <w:rPr>
      <w:color w:val="0000FF"/>
      <w:u w:val="single"/>
    </w:rPr>
  </w:style>
  <w:style w:type="table" w:styleId="a7">
    <w:name w:val="Table Grid"/>
    <w:basedOn w:val="a1"/>
    <w:uiPriority w:val="59"/>
    <w:rsid w:val="00D828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64588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2020-01-30T11:29:00Z</cp:lastPrinted>
  <dcterms:created xsi:type="dcterms:W3CDTF">2021-09-21T11:19:00Z</dcterms:created>
  <dcterms:modified xsi:type="dcterms:W3CDTF">2021-09-21T11:19:00Z</dcterms:modified>
</cp:coreProperties>
</file>