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7" w:rsidRDefault="00183877" w:rsidP="00183877">
      <w:pPr>
        <w:pStyle w:val="1"/>
        <w:jc w:val="center"/>
      </w:pPr>
      <w:r w:rsidRPr="00755185">
        <w:rPr>
          <w:rFonts w:ascii="Segoe UI" w:hAnsi="Segoe UI" w:cs="Segoe UI"/>
          <w:color w:val="333333"/>
          <w:bdr w:val="none" w:sz="0" w:space="0" w:color="auto" w:frame="1"/>
        </w:rPr>
        <w:t> 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499258047" r:id="rId6"/>
        </w:objec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 xml:space="preserve"> СИКТ ОВМ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ДЧ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83877" w:rsidRPr="00183877" w:rsidRDefault="00183877" w:rsidP="00183877">
      <w:pPr>
        <w:pStyle w:val="2"/>
        <w:rPr>
          <w:szCs w:val="28"/>
        </w:rPr>
      </w:pPr>
      <w:r w:rsidRPr="00183877">
        <w:rPr>
          <w:szCs w:val="28"/>
        </w:rPr>
        <w:t>СОВЕТ СЕЛЬСКОГО ПОСЕЛЕНИЯ "ЮГЫДЪЯГ"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_168074, Республика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Коми,Усть-Куломский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>, ул. Школьная, 4___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8F1FA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83877" w:rsidRDefault="00183877" w:rsidP="00183877">
      <w:pPr>
        <w:spacing w:after="0" w:line="240" w:lineRule="auto"/>
        <w:jc w:val="center"/>
        <w:rPr>
          <w:b/>
          <w:sz w:val="28"/>
          <w:szCs w:val="28"/>
        </w:rPr>
      </w:pPr>
    </w:p>
    <w:p w:rsidR="00183877" w:rsidRPr="00B115BB" w:rsidRDefault="008F1FA2" w:rsidP="00183877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22 июля  2015 </w:t>
      </w:r>
      <w:r w:rsidR="00183877">
        <w:rPr>
          <w:b w:val="0"/>
          <w:szCs w:val="28"/>
          <w:u w:val="single"/>
        </w:rPr>
        <w:t xml:space="preserve">года   № </w:t>
      </w:r>
      <w:r w:rsidR="00183877"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-30/11</w:t>
      </w:r>
      <w:r w:rsidR="00FB41A8">
        <w:rPr>
          <w:b w:val="0"/>
          <w:szCs w:val="28"/>
          <w:u w:val="single"/>
        </w:rPr>
        <w:t>6</w:t>
      </w:r>
    </w:p>
    <w:p w:rsidR="00183877" w:rsidRPr="00183877" w:rsidRDefault="00183877" w:rsidP="00183877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183877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3877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F932D1" w:rsidRPr="00F932D1" w:rsidRDefault="00F932D1" w:rsidP="00F932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32D1">
        <w:rPr>
          <w:rFonts w:ascii="Times New Roman" w:eastAsia="Calibri" w:hAnsi="Times New Roman" w:cs="Times New Roman"/>
          <w:b/>
          <w:sz w:val="28"/>
          <w:szCs w:val="28"/>
        </w:rPr>
        <w:t>О передаче муниципальному образованию муниципального района "</w:t>
      </w:r>
      <w:proofErr w:type="spellStart"/>
      <w:r w:rsidRPr="00F932D1">
        <w:rPr>
          <w:rFonts w:ascii="Times New Roman" w:eastAsia="Calibri" w:hAnsi="Times New Roman" w:cs="Times New Roman"/>
          <w:b/>
          <w:sz w:val="28"/>
          <w:szCs w:val="28"/>
        </w:rPr>
        <w:t>Усть-Куломский</w:t>
      </w:r>
      <w:proofErr w:type="spellEnd"/>
      <w:r w:rsidRPr="00F932D1">
        <w:rPr>
          <w:rFonts w:ascii="Times New Roman" w:eastAsia="Calibri" w:hAnsi="Times New Roman" w:cs="Times New Roman"/>
          <w:b/>
          <w:sz w:val="28"/>
          <w:szCs w:val="28"/>
        </w:rPr>
        <w:t>" полномочий муниципального образования сельского поселения "</w:t>
      </w:r>
      <w:proofErr w:type="spellStart"/>
      <w:r w:rsidRPr="00F932D1">
        <w:rPr>
          <w:rFonts w:ascii="Times New Roman" w:eastAsia="Calibri" w:hAnsi="Times New Roman" w:cs="Times New Roman"/>
          <w:b/>
          <w:sz w:val="28"/>
          <w:szCs w:val="28"/>
        </w:rPr>
        <w:t>Югыдъяг</w:t>
      </w:r>
      <w:proofErr w:type="spellEnd"/>
      <w:r w:rsidRPr="00F932D1">
        <w:rPr>
          <w:rFonts w:ascii="Times New Roman" w:eastAsia="Calibri" w:hAnsi="Times New Roman" w:cs="Times New Roman"/>
          <w:b/>
          <w:sz w:val="28"/>
          <w:szCs w:val="28"/>
        </w:rPr>
        <w:t>" по формированию, исполнению и контролю за исполнением бюджета сельского поселения "</w:t>
      </w:r>
      <w:proofErr w:type="spellStart"/>
      <w:r w:rsidRPr="00F932D1">
        <w:rPr>
          <w:rFonts w:ascii="Times New Roman" w:eastAsia="Calibri" w:hAnsi="Times New Roman" w:cs="Times New Roman"/>
          <w:b/>
          <w:sz w:val="28"/>
          <w:szCs w:val="28"/>
        </w:rPr>
        <w:t>Югыдъяг</w:t>
      </w:r>
      <w:proofErr w:type="spellEnd"/>
      <w:r w:rsidRPr="00F932D1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A006A1" w:rsidRPr="00A006A1" w:rsidRDefault="00A006A1" w:rsidP="00A00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A8" w:rsidRPr="00F932D1" w:rsidRDefault="00FB41A8" w:rsidP="00F932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2D1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A006A1" w:rsidRPr="00F932D1">
        <w:rPr>
          <w:rFonts w:ascii="Times New Roman" w:hAnsi="Times New Roman" w:cs="Times New Roman"/>
          <w:sz w:val="28"/>
          <w:szCs w:val="28"/>
        </w:rPr>
        <w:t>Юг</w:t>
      </w:r>
      <w:r w:rsidR="00F932D1" w:rsidRPr="00F932D1">
        <w:rPr>
          <w:rFonts w:ascii="Times New Roman" w:hAnsi="Times New Roman" w:cs="Times New Roman"/>
          <w:sz w:val="28"/>
          <w:szCs w:val="28"/>
        </w:rPr>
        <w:t>ы</w:t>
      </w:r>
      <w:r w:rsidR="00A006A1" w:rsidRPr="00F932D1">
        <w:rPr>
          <w:rFonts w:ascii="Times New Roman" w:hAnsi="Times New Roman" w:cs="Times New Roman"/>
          <w:sz w:val="28"/>
          <w:szCs w:val="28"/>
        </w:rPr>
        <w:t>дъяг</w:t>
      </w:r>
      <w:proofErr w:type="spellEnd"/>
      <w:r w:rsidRPr="00F932D1">
        <w:rPr>
          <w:rFonts w:ascii="Times New Roman" w:hAnsi="Times New Roman" w:cs="Times New Roman"/>
          <w:sz w:val="28"/>
          <w:szCs w:val="28"/>
        </w:rPr>
        <w:t>» решил:</w:t>
      </w:r>
    </w:p>
    <w:p w:rsidR="00A006A1" w:rsidRPr="00F932D1" w:rsidRDefault="00FB41A8" w:rsidP="00F932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2D1">
        <w:rPr>
          <w:rFonts w:ascii="Times New Roman" w:hAnsi="Times New Roman" w:cs="Times New Roman"/>
          <w:sz w:val="28"/>
          <w:szCs w:val="28"/>
        </w:rPr>
        <w:t>1. Руководствуясь статьей 15 Федерального закона от 06.10.2003 N 131-ФЗ "Об общих принципах организации местного самоуправления в Российской Федерации" Совет сельского поселения «</w:t>
      </w:r>
      <w:proofErr w:type="spellStart"/>
      <w:r w:rsidR="00A006A1" w:rsidRPr="00F932D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F932D1">
        <w:rPr>
          <w:rFonts w:ascii="Times New Roman" w:hAnsi="Times New Roman" w:cs="Times New Roman"/>
          <w:sz w:val="28"/>
          <w:szCs w:val="28"/>
        </w:rPr>
        <w:t>» реши</w:t>
      </w:r>
      <w:r w:rsidR="00A006A1" w:rsidRPr="00F932D1">
        <w:rPr>
          <w:rFonts w:ascii="Times New Roman" w:hAnsi="Times New Roman" w:cs="Times New Roman"/>
          <w:sz w:val="28"/>
          <w:szCs w:val="28"/>
        </w:rPr>
        <w:t xml:space="preserve"> </w:t>
      </w:r>
      <w:r w:rsidRPr="00F932D1">
        <w:rPr>
          <w:rFonts w:ascii="Times New Roman" w:hAnsi="Times New Roman" w:cs="Times New Roman"/>
          <w:sz w:val="28"/>
          <w:szCs w:val="28"/>
        </w:rPr>
        <w:t>л:</w:t>
      </w:r>
    </w:p>
    <w:p w:rsidR="00A006A1" w:rsidRPr="00F932D1" w:rsidRDefault="00FB41A8" w:rsidP="00F93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D1">
        <w:rPr>
          <w:rFonts w:ascii="Times New Roman" w:hAnsi="Times New Roman" w:cs="Times New Roman"/>
          <w:sz w:val="28"/>
          <w:szCs w:val="28"/>
        </w:rPr>
        <w:t xml:space="preserve">1. Передать в 2016 году </w:t>
      </w:r>
      <w:r w:rsidR="00F932D1" w:rsidRPr="00F932D1">
        <w:rPr>
          <w:rFonts w:ascii="Times New Roman" w:eastAsia="Calibri" w:hAnsi="Times New Roman" w:cs="Times New Roman"/>
          <w:sz w:val="28"/>
          <w:szCs w:val="28"/>
        </w:rPr>
        <w:t>муниципальному образованию муниципального района "</w:t>
      </w:r>
      <w:proofErr w:type="spellStart"/>
      <w:r w:rsidR="00F932D1" w:rsidRPr="00F932D1">
        <w:rPr>
          <w:rFonts w:ascii="Times New Roman" w:eastAsia="Calibri" w:hAnsi="Times New Roman" w:cs="Times New Roman"/>
          <w:sz w:val="28"/>
          <w:szCs w:val="28"/>
        </w:rPr>
        <w:t>Усть-Куломский</w:t>
      </w:r>
      <w:proofErr w:type="spellEnd"/>
      <w:r w:rsidR="00F932D1" w:rsidRPr="00F932D1">
        <w:rPr>
          <w:rFonts w:ascii="Times New Roman" w:eastAsia="Calibri" w:hAnsi="Times New Roman" w:cs="Times New Roman"/>
          <w:sz w:val="28"/>
          <w:szCs w:val="28"/>
        </w:rPr>
        <w:t>" полномочий муниципального образования сельского поселения "</w:t>
      </w:r>
      <w:proofErr w:type="spellStart"/>
      <w:r w:rsidR="00F932D1" w:rsidRPr="00F932D1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 w:rsidR="00F932D1" w:rsidRPr="00F932D1">
        <w:rPr>
          <w:rFonts w:ascii="Times New Roman" w:eastAsia="Calibri" w:hAnsi="Times New Roman" w:cs="Times New Roman"/>
          <w:sz w:val="28"/>
          <w:szCs w:val="28"/>
        </w:rPr>
        <w:t>" по формированию, исполнению и контролю за исполнением бюджета сельского поселения "</w:t>
      </w:r>
      <w:proofErr w:type="spellStart"/>
      <w:r w:rsidR="00F932D1" w:rsidRPr="00F932D1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 w:rsidR="00F932D1" w:rsidRPr="00F932D1">
        <w:rPr>
          <w:rFonts w:ascii="Times New Roman" w:eastAsia="Calibri" w:hAnsi="Times New Roman" w:cs="Times New Roman"/>
          <w:sz w:val="28"/>
          <w:szCs w:val="28"/>
        </w:rPr>
        <w:t>"</w:t>
      </w:r>
      <w:r w:rsidR="00F932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06A1" w:rsidRPr="00F932D1" w:rsidRDefault="00FB41A8" w:rsidP="00F932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2D1">
        <w:rPr>
          <w:rFonts w:ascii="Times New Roman" w:hAnsi="Times New Roman" w:cs="Times New Roman"/>
          <w:sz w:val="28"/>
          <w:szCs w:val="28"/>
        </w:rPr>
        <w:t>2. Администрации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«</w:t>
      </w:r>
      <w:proofErr w:type="spellStart"/>
      <w:r w:rsidR="00A006A1" w:rsidRPr="00F932D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F932D1">
        <w:rPr>
          <w:rFonts w:ascii="Times New Roman" w:hAnsi="Times New Roman" w:cs="Times New Roman"/>
          <w:sz w:val="28"/>
          <w:szCs w:val="28"/>
        </w:rPr>
        <w:t>» по формированию, исполнению и контролю за исполнением бюджета сельского поселения.</w:t>
      </w:r>
    </w:p>
    <w:p w:rsidR="00A006A1" w:rsidRDefault="00FB41A8" w:rsidP="00A006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>3. Утвердить  Порядок  определения объема межбюджетных трансфертов, необходимых для осуществления передаваемых полномочий согласно приложению.</w:t>
      </w:r>
    </w:p>
    <w:p w:rsidR="00FB41A8" w:rsidRPr="00A006A1" w:rsidRDefault="00FB41A8" w:rsidP="00A006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 xml:space="preserve">4.  Настоящее решение вступает в силу со дня </w:t>
      </w:r>
      <w:r w:rsidR="00A006A1" w:rsidRPr="00A006A1">
        <w:rPr>
          <w:rFonts w:ascii="Times New Roman" w:hAnsi="Times New Roman" w:cs="Times New Roman"/>
          <w:sz w:val="28"/>
          <w:szCs w:val="28"/>
        </w:rPr>
        <w:t xml:space="preserve">обнародования на информационном стенде </w:t>
      </w:r>
      <w:r w:rsidRPr="00A006A1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A006A1" w:rsidRPr="00A006A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A006A1">
        <w:rPr>
          <w:rFonts w:ascii="Times New Roman" w:hAnsi="Times New Roman" w:cs="Times New Roman"/>
          <w:sz w:val="28"/>
          <w:szCs w:val="28"/>
        </w:rPr>
        <w:t>», но не ранее 1 января 2016 года.</w:t>
      </w:r>
    </w:p>
    <w:p w:rsidR="00FB41A8" w:rsidRPr="00A006A1" w:rsidRDefault="00FB41A8" w:rsidP="00FB4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5C0" w:rsidRPr="00A006A1" w:rsidRDefault="004855C0" w:rsidP="00395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6A1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proofErr w:type="spellStart"/>
      <w:r w:rsidRPr="00A006A1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 w:rsidRPr="00A006A1">
        <w:rPr>
          <w:rFonts w:ascii="Times New Roman" w:eastAsia="Calibri" w:hAnsi="Times New Roman" w:cs="Times New Roman"/>
          <w:sz w:val="28"/>
          <w:szCs w:val="28"/>
        </w:rPr>
        <w:t>»                                                    В.И. Ау</w:t>
      </w:r>
    </w:p>
    <w:p w:rsidR="004855C0" w:rsidRPr="00A006A1" w:rsidRDefault="004855C0" w:rsidP="00395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6A1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</w:t>
      </w:r>
    </w:p>
    <w:p w:rsidR="00690F5E" w:rsidRPr="00A006A1" w:rsidRDefault="00690F5E" w:rsidP="00690F5E">
      <w:pPr>
        <w:rPr>
          <w:rFonts w:ascii="Times New Roman" w:hAnsi="Times New Roman" w:cs="Times New Roman"/>
          <w:sz w:val="28"/>
          <w:szCs w:val="28"/>
        </w:rPr>
      </w:pPr>
    </w:p>
    <w:p w:rsidR="00A006A1" w:rsidRPr="00A006A1" w:rsidRDefault="00A006A1" w:rsidP="00FB4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6A1" w:rsidRPr="00A006A1" w:rsidRDefault="00A006A1" w:rsidP="00FB4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6A1" w:rsidRPr="00A006A1" w:rsidRDefault="00A006A1" w:rsidP="00FB4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6A1" w:rsidRDefault="00A006A1" w:rsidP="00A00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2D1" w:rsidRDefault="00F932D1" w:rsidP="00A00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2D1" w:rsidRDefault="00F932D1" w:rsidP="00A00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06A1" w:rsidRDefault="00FB41A8" w:rsidP="00A00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06A1">
        <w:rPr>
          <w:rFonts w:ascii="Times New Roman" w:hAnsi="Times New Roman" w:cs="Times New Roman"/>
          <w:sz w:val="28"/>
          <w:szCs w:val="28"/>
        </w:rPr>
        <w:t xml:space="preserve">  </w:t>
      </w:r>
      <w:r w:rsidRPr="00A006A1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FB41A8" w:rsidRPr="00A006A1" w:rsidRDefault="00FB41A8" w:rsidP="00A00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006A1" w:rsidRPr="00A006A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A006A1" w:rsidRPr="00A006A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A006A1" w:rsidRPr="00A006A1">
        <w:rPr>
          <w:rFonts w:ascii="Times New Roman" w:hAnsi="Times New Roman" w:cs="Times New Roman"/>
          <w:sz w:val="28"/>
          <w:szCs w:val="28"/>
        </w:rPr>
        <w:t>"</w:t>
      </w:r>
    </w:p>
    <w:p w:rsidR="00FB41A8" w:rsidRPr="00A006A1" w:rsidRDefault="00FB41A8" w:rsidP="00A00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 xml:space="preserve">от  </w:t>
      </w:r>
      <w:r w:rsidR="00A006A1" w:rsidRPr="00A006A1">
        <w:rPr>
          <w:rFonts w:ascii="Times New Roman" w:hAnsi="Times New Roman" w:cs="Times New Roman"/>
          <w:sz w:val="28"/>
          <w:szCs w:val="28"/>
        </w:rPr>
        <w:t xml:space="preserve">22 июля </w:t>
      </w:r>
      <w:r w:rsidRPr="00A006A1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A006A1" w:rsidRPr="00A006A1">
        <w:rPr>
          <w:rFonts w:ascii="Times New Roman" w:hAnsi="Times New Roman" w:cs="Times New Roman"/>
          <w:sz w:val="28"/>
          <w:szCs w:val="28"/>
        </w:rPr>
        <w:t xml:space="preserve">№ </w:t>
      </w:r>
      <w:r w:rsidR="00A006A1" w:rsidRPr="00A006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006A1" w:rsidRPr="00A006A1">
        <w:rPr>
          <w:rFonts w:ascii="Times New Roman" w:hAnsi="Times New Roman" w:cs="Times New Roman"/>
          <w:sz w:val="28"/>
          <w:szCs w:val="28"/>
        </w:rPr>
        <w:t>-30/116</w:t>
      </w:r>
      <w:r w:rsidRPr="00A00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8" w:rsidRPr="00A006A1" w:rsidRDefault="00FB41A8" w:rsidP="00A00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1A8" w:rsidRPr="00A006A1" w:rsidRDefault="00FB41A8" w:rsidP="00A00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B41A8" w:rsidRPr="00A006A1" w:rsidRDefault="00FB41A8" w:rsidP="00A00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 xml:space="preserve">определения объёма межбюджетных трансфертов, необходимых для </w:t>
      </w:r>
    </w:p>
    <w:p w:rsidR="00FB41A8" w:rsidRPr="00A006A1" w:rsidRDefault="00FB41A8" w:rsidP="00A00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>осуществления передаваемых полномочий</w:t>
      </w: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по формуле:</w:t>
      </w: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06A1">
        <w:rPr>
          <w:rFonts w:ascii="Times New Roman" w:hAnsi="Times New Roman" w:cs="Times New Roman"/>
          <w:sz w:val="28"/>
          <w:szCs w:val="28"/>
        </w:rPr>
        <w:t xml:space="preserve"> = </w:t>
      </w:r>
      <w:r w:rsidRPr="00A006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06A1">
        <w:rPr>
          <w:rFonts w:ascii="Times New Roman" w:hAnsi="Times New Roman" w:cs="Times New Roman"/>
          <w:sz w:val="28"/>
          <w:szCs w:val="28"/>
        </w:rPr>
        <w:t xml:space="preserve"> * </w:t>
      </w:r>
      <w:r w:rsidRPr="00A006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06A1">
        <w:rPr>
          <w:rFonts w:ascii="Times New Roman" w:hAnsi="Times New Roman" w:cs="Times New Roman"/>
          <w:sz w:val="28"/>
          <w:szCs w:val="28"/>
        </w:rPr>
        <w:t>, где</w:t>
      </w: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06A1">
        <w:rPr>
          <w:rFonts w:ascii="Times New Roman" w:hAnsi="Times New Roman" w:cs="Times New Roman"/>
          <w:sz w:val="28"/>
          <w:szCs w:val="28"/>
        </w:rPr>
        <w:t xml:space="preserve"> – объём межбюджетных трансфертов (в рублях);</w:t>
      </w: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06A1">
        <w:rPr>
          <w:rFonts w:ascii="Times New Roman" w:hAnsi="Times New Roman" w:cs="Times New Roman"/>
          <w:sz w:val="28"/>
          <w:szCs w:val="28"/>
        </w:rPr>
        <w:t xml:space="preserve"> – численность населения;</w:t>
      </w: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06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06A1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A006A1">
        <w:rPr>
          <w:rFonts w:ascii="Times New Roman" w:hAnsi="Times New Roman" w:cs="Times New Roman"/>
          <w:sz w:val="28"/>
          <w:szCs w:val="28"/>
        </w:rPr>
        <w:t xml:space="preserve"> норматив на очередной финансовый год равный 300 руб.</w:t>
      </w: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>При расчете ежегодного объема межбюджетных трансфертов их размер подлежит округлению до полных рублей, т.е. сумма 50 и более копеек округляется до 1 рубля, менее 50 копеек отбрасывается.</w:t>
      </w: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1A8" w:rsidRPr="00A006A1" w:rsidRDefault="00FB41A8" w:rsidP="00A00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06A1">
        <w:rPr>
          <w:rFonts w:ascii="Times New Roman" w:hAnsi="Times New Roman" w:cs="Times New Roman"/>
          <w:sz w:val="28"/>
          <w:szCs w:val="28"/>
        </w:rPr>
        <w:t xml:space="preserve">  -  Численность населения, постоянно проживающего в поселении по состоянию на 1 апреля текущего года согласно данным территориального органа федеральной службы государственной статистики по Республике Коми.</w:t>
      </w: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1A8" w:rsidRPr="00A006A1" w:rsidRDefault="00FB41A8" w:rsidP="00A006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 xml:space="preserve">  Для определения </w:t>
      </w:r>
      <w:proofErr w:type="spellStart"/>
      <w:r w:rsidRPr="00A006A1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A006A1">
        <w:rPr>
          <w:rFonts w:ascii="Times New Roman" w:hAnsi="Times New Roman" w:cs="Times New Roman"/>
          <w:sz w:val="28"/>
          <w:szCs w:val="28"/>
        </w:rPr>
        <w:t xml:space="preserve"> норматива (</w:t>
      </w:r>
      <w:r w:rsidRPr="00A006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06A1">
        <w:rPr>
          <w:rFonts w:ascii="Times New Roman" w:hAnsi="Times New Roman" w:cs="Times New Roman"/>
          <w:sz w:val="28"/>
          <w:szCs w:val="28"/>
        </w:rPr>
        <w:t>) принимается расчетная потребность на оплату труда специалистов и текущее содержание финансового органа в очередном финансовом году, где:</w:t>
      </w:r>
    </w:p>
    <w:p w:rsidR="00FB41A8" w:rsidRPr="00A006A1" w:rsidRDefault="00FB41A8" w:rsidP="00A006A1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>объем средств, необходимых на выплату заработной платы специалистов, определяется с учетом Решения Совета муниципального района «</w:t>
      </w:r>
      <w:proofErr w:type="spellStart"/>
      <w:r w:rsidRPr="00A006A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A006A1">
        <w:rPr>
          <w:rFonts w:ascii="Times New Roman" w:hAnsi="Times New Roman" w:cs="Times New Roman"/>
          <w:sz w:val="28"/>
          <w:szCs w:val="28"/>
        </w:rPr>
        <w:t>» «О денежном содержании муниципальных служащих администрации муниципального района «</w:t>
      </w:r>
      <w:proofErr w:type="spellStart"/>
      <w:r w:rsidRPr="00A006A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A006A1">
        <w:rPr>
          <w:rFonts w:ascii="Times New Roman" w:hAnsi="Times New Roman" w:cs="Times New Roman"/>
          <w:sz w:val="28"/>
          <w:szCs w:val="28"/>
        </w:rPr>
        <w:t>»;</w:t>
      </w:r>
    </w:p>
    <w:p w:rsidR="00FB41A8" w:rsidRPr="00A006A1" w:rsidRDefault="00FB41A8" w:rsidP="00A006A1">
      <w:pPr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>объем средств на текущее содержание финансового органа  определяется с учетом:</w:t>
      </w:r>
    </w:p>
    <w:p w:rsidR="00FB41A8" w:rsidRPr="00A006A1" w:rsidRDefault="00FB41A8" w:rsidP="00A006A1">
      <w:pPr>
        <w:numPr>
          <w:ilvl w:val="1"/>
          <w:numId w:val="2"/>
        </w:numPr>
        <w:tabs>
          <w:tab w:val="clear" w:pos="198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 xml:space="preserve">создания необходимых условий для работы специалистов, рассчитанных исходя из среднемесячной суммы расходов на аренду помещения согласно договору; </w:t>
      </w:r>
    </w:p>
    <w:p w:rsidR="00FB41A8" w:rsidRPr="00A006A1" w:rsidRDefault="00FB41A8" w:rsidP="00A006A1">
      <w:pPr>
        <w:numPr>
          <w:ilvl w:val="1"/>
          <w:numId w:val="2"/>
        </w:numPr>
        <w:tabs>
          <w:tab w:val="clear" w:pos="198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>обеспечения средствами связи, рассчитанных исходя из среднемесячной абонентской платы и услуг междугородней связи;</w:t>
      </w:r>
    </w:p>
    <w:p w:rsidR="00FB41A8" w:rsidRPr="00A006A1" w:rsidRDefault="00FB41A8" w:rsidP="00A006A1">
      <w:pPr>
        <w:numPr>
          <w:ilvl w:val="1"/>
          <w:numId w:val="2"/>
        </w:numPr>
        <w:tabs>
          <w:tab w:val="clear" w:pos="198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06A1">
        <w:rPr>
          <w:rFonts w:ascii="Times New Roman" w:hAnsi="Times New Roman" w:cs="Times New Roman"/>
          <w:sz w:val="28"/>
          <w:szCs w:val="28"/>
        </w:rPr>
        <w:t xml:space="preserve"> затрат на командировочные расходы специалистов, рассчитанных по действующим нормам;</w:t>
      </w:r>
    </w:p>
    <w:p w:rsidR="00FB41A8" w:rsidRPr="00A006A1" w:rsidRDefault="00FB41A8" w:rsidP="00A006A1">
      <w:pPr>
        <w:numPr>
          <w:ilvl w:val="1"/>
          <w:numId w:val="2"/>
        </w:numPr>
        <w:tabs>
          <w:tab w:val="clear" w:pos="198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</w:rPr>
      </w:pPr>
      <w:r w:rsidRPr="00A006A1">
        <w:rPr>
          <w:rFonts w:ascii="Times New Roman" w:hAnsi="Times New Roman" w:cs="Times New Roman"/>
          <w:sz w:val="28"/>
          <w:szCs w:val="28"/>
        </w:rPr>
        <w:t>затрат на расходные материалы (канцтовары, почтовые отправления и т.д.) рассчитанных исходя из потребности выполнения функциональных обязанностей.</w:t>
      </w:r>
    </w:p>
    <w:p w:rsidR="00333E3B" w:rsidRPr="00005A06" w:rsidRDefault="00333E3B" w:rsidP="00A0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52" w:rsidRPr="00005A06" w:rsidRDefault="00047052" w:rsidP="00A0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7052" w:rsidRPr="00005A06" w:rsidSect="003B325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71D2B"/>
    <w:multiLevelType w:val="hybridMultilevel"/>
    <w:tmpl w:val="578AC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E3B"/>
    <w:rsid w:val="00005A06"/>
    <w:rsid w:val="000343DE"/>
    <w:rsid w:val="00047052"/>
    <w:rsid w:val="000A2DE1"/>
    <w:rsid w:val="00183877"/>
    <w:rsid w:val="001C6CDE"/>
    <w:rsid w:val="001C7977"/>
    <w:rsid w:val="001C79BB"/>
    <w:rsid w:val="00200B35"/>
    <w:rsid w:val="002259C1"/>
    <w:rsid w:val="002B43E6"/>
    <w:rsid w:val="00333E3B"/>
    <w:rsid w:val="00395969"/>
    <w:rsid w:val="003B3251"/>
    <w:rsid w:val="00476DAB"/>
    <w:rsid w:val="004855C0"/>
    <w:rsid w:val="00493BE0"/>
    <w:rsid w:val="004C5A7A"/>
    <w:rsid w:val="004D2EDC"/>
    <w:rsid w:val="005761CB"/>
    <w:rsid w:val="005F37B0"/>
    <w:rsid w:val="00690F5E"/>
    <w:rsid w:val="00746EDD"/>
    <w:rsid w:val="007B24C5"/>
    <w:rsid w:val="00831535"/>
    <w:rsid w:val="008F1FA2"/>
    <w:rsid w:val="00954691"/>
    <w:rsid w:val="00993F9D"/>
    <w:rsid w:val="009B14D7"/>
    <w:rsid w:val="009E2B7F"/>
    <w:rsid w:val="009F5959"/>
    <w:rsid w:val="00A006A1"/>
    <w:rsid w:val="00A551B9"/>
    <w:rsid w:val="00B30A34"/>
    <w:rsid w:val="00BC32C0"/>
    <w:rsid w:val="00D002CF"/>
    <w:rsid w:val="00D23588"/>
    <w:rsid w:val="00D679AC"/>
    <w:rsid w:val="00E0416F"/>
    <w:rsid w:val="00E4708D"/>
    <w:rsid w:val="00F932D1"/>
    <w:rsid w:val="00FB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2"/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6D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9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69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7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8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485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Знак Знак Знак"/>
    <w:basedOn w:val="a"/>
    <w:rsid w:val="003959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3B32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B3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2015-07-24T11:18:00Z</cp:lastPrinted>
  <dcterms:created xsi:type="dcterms:W3CDTF">2015-07-24T07:54:00Z</dcterms:created>
  <dcterms:modified xsi:type="dcterms:W3CDTF">2015-07-24T11:46:00Z</dcterms:modified>
</cp:coreProperties>
</file>