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FD" w:rsidRPr="00A509D4" w:rsidRDefault="009653FD" w:rsidP="009653FD">
      <w:pPr>
        <w:spacing w:line="360" w:lineRule="auto"/>
        <w:ind w:firstLine="142"/>
        <w:jc w:val="center"/>
        <w:rPr>
          <w:rFonts w:ascii="Times New Roman CYR" w:hAnsi="Times New Roman CYR"/>
          <w:b/>
          <w:sz w:val="28"/>
          <w:szCs w:val="28"/>
        </w:rPr>
      </w:pPr>
      <w:r w:rsidRPr="00A509D4">
        <w:rPr>
          <w:rFonts w:eastAsia="Calibri"/>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49.5pt" o:ole="" fillcolor="window">
            <v:imagedata r:id="rId8" o:title=""/>
          </v:shape>
          <o:OLEObject Type="Embed" ProgID="Word.Picture.8" ShapeID="_x0000_i1027" DrawAspect="Content" ObjectID="_1783254793" r:id="rId9"/>
        </w:object>
      </w:r>
    </w:p>
    <w:p w:rsidR="009653FD" w:rsidRPr="00A509D4" w:rsidRDefault="009653FD" w:rsidP="009653FD">
      <w:pPr>
        <w:jc w:val="center"/>
        <w:rPr>
          <w:sz w:val="28"/>
          <w:szCs w:val="20"/>
        </w:rPr>
      </w:pPr>
      <w:r w:rsidRPr="00A509D4">
        <w:rPr>
          <w:b/>
          <w:bCs/>
          <w:sz w:val="28"/>
          <w:szCs w:val="20"/>
        </w:rPr>
        <w:t>«Югыдъяг»  сикт овмöдчöминлöн</w:t>
      </w:r>
      <w:r w:rsidRPr="00A509D4">
        <w:rPr>
          <w:b/>
          <w:sz w:val="20"/>
          <w:szCs w:val="20"/>
        </w:rPr>
        <w:t xml:space="preserve">  </w:t>
      </w:r>
      <w:r w:rsidRPr="00A509D4">
        <w:rPr>
          <w:b/>
          <w:sz w:val="28"/>
          <w:szCs w:val="20"/>
        </w:rPr>
        <w:t>администрация</w:t>
      </w:r>
    </w:p>
    <w:p w:rsidR="009653FD" w:rsidRPr="00A509D4" w:rsidRDefault="00056B7C" w:rsidP="009653FD">
      <w:pPr>
        <w:jc w:val="center"/>
        <w:rPr>
          <w:rFonts w:ascii="Times New Roman CYR" w:hAnsi="Times New Roman CY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182879</wp:posOffset>
                </wp:positionV>
                <wp:extent cx="57150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C10F3"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"/>
            </w:pict>
          </mc:Fallback>
        </mc:AlternateContent>
      </w:r>
      <w:r w:rsidR="009653FD" w:rsidRPr="00A509D4">
        <w:rPr>
          <w:rFonts w:ascii="Times New Roman CYR" w:hAnsi="Times New Roman CYR" w:cs="Times New Roman CYR"/>
          <w:b/>
          <w:sz w:val="28"/>
          <w:szCs w:val="28"/>
        </w:rPr>
        <w:t>ШУÖМ</w:t>
      </w:r>
    </w:p>
    <w:p w:rsidR="009653FD" w:rsidRPr="00A509D4" w:rsidRDefault="009653FD" w:rsidP="009653FD">
      <w:pPr>
        <w:jc w:val="center"/>
        <w:rPr>
          <w:b/>
          <w:sz w:val="28"/>
          <w:szCs w:val="28"/>
        </w:rPr>
      </w:pPr>
      <w:r w:rsidRPr="00A509D4">
        <w:rPr>
          <w:b/>
          <w:sz w:val="28"/>
          <w:szCs w:val="28"/>
        </w:rPr>
        <w:t>Администрация сельского поселения «Югыдъяг»</w:t>
      </w:r>
    </w:p>
    <w:p w:rsidR="009653FD" w:rsidRPr="000B5D90" w:rsidRDefault="009653FD" w:rsidP="000B5D90">
      <w:pPr>
        <w:jc w:val="center"/>
        <w:outlineLvl w:val="0"/>
        <w:rPr>
          <w:b/>
          <w:sz w:val="32"/>
          <w:szCs w:val="32"/>
        </w:rPr>
      </w:pPr>
      <w:r w:rsidRPr="00510852">
        <w:rPr>
          <w:b/>
          <w:sz w:val="32"/>
          <w:szCs w:val="32"/>
        </w:rPr>
        <w:t xml:space="preserve">  П О С Т А Н О В Л Е Н И Е</w:t>
      </w:r>
    </w:p>
    <w:p w:rsidR="009653FD" w:rsidRPr="00510852" w:rsidRDefault="009653FD" w:rsidP="009653FD">
      <w:pPr>
        <w:rPr>
          <w:sz w:val="28"/>
        </w:rPr>
      </w:pPr>
      <w:r>
        <w:rPr>
          <w:sz w:val="28"/>
        </w:rPr>
        <w:t>22 июля   2024</w:t>
      </w:r>
      <w:r w:rsidRPr="00510852">
        <w:rPr>
          <w:sz w:val="28"/>
        </w:rPr>
        <w:t xml:space="preserve"> года                                                   </w:t>
      </w:r>
      <w:r>
        <w:rPr>
          <w:sz w:val="28"/>
        </w:rPr>
        <w:t xml:space="preserve">                                        № 81</w:t>
      </w:r>
    </w:p>
    <w:p w:rsidR="009653FD" w:rsidRPr="00510852" w:rsidRDefault="009653FD" w:rsidP="009653FD">
      <w:pPr>
        <w:ind w:firstLine="4536"/>
        <w:rPr>
          <w:sz w:val="16"/>
        </w:rPr>
      </w:pPr>
      <w:r w:rsidRPr="00510852">
        <w:rPr>
          <w:sz w:val="16"/>
        </w:rPr>
        <w:t xml:space="preserve"> п.Югыдъяг</w:t>
      </w:r>
    </w:p>
    <w:p w:rsidR="009653FD" w:rsidRPr="00510852" w:rsidRDefault="009653FD" w:rsidP="009653FD">
      <w:pPr>
        <w:outlineLvl w:val="0"/>
        <w:rPr>
          <w:sz w:val="16"/>
        </w:rPr>
      </w:pPr>
      <w:r w:rsidRPr="00510852">
        <w:rPr>
          <w:sz w:val="16"/>
        </w:rPr>
        <w:t xml:space="preserve">                                                                                                        Усть-Куломский район</w:t>
      </w:r>
    </w:p>
    <w:p w:rsidR="009653FD" w:rsidRPr="00510852" w:rsidRDefault="009653FD" w:rsidP="009653FD">
      <w:pPr>
        <w:rPr>
          <w:sz w:val="16"/>
        </w:rPr>
      </w:pPr>
      <w:r w:rsidRPr="00510852">
        <w:rPr>
          <w:sz w:val="16"/>
        </w:rPr>
        <w:t xml:space="preserve">                                                                                                             Республика Коми</w:t>
      </w:r>
    </w:p>
    <w:p w:rsidR="00A3044F" w:rsidRDefault="00A3044F" w:rsidP="00A3044F">
      <w:pPr>
        <w:tabs>
          <w:tab w:val="left" w:pos="0"/>
        </w:tabs>
        <w:ind w:left="-709"/>
        <w:jc w:val="center"/>
        <w:rPr>
          <w:sz w:val="28"/>
          <w:szCs w:val="16"/>
        </w:rPr>
      </w:pPr>
    </w:p>
    <w:p w:rsidR="00E83915" w:rsidRPr="00A5258B" w:rsidRDefault="00E83915" w:rsidP="00445CBB">
      <w:pPr>
        <w:widowControl w:val="0"/>
        <w:autoSpaceDE w:val="0"/>
        <w:autoSpaceDN w:val="0"/>
        <w:adjustRightInd w:val="0"/>
        <w:jc w:val="center"/>
        <w:rPr>
          <w:bCs/>
          <w:sz w:val="28"/>
          <w:szCs w:val="28"/>
        </w:rPr>
      </w:pPr>
      <w:r w:rsidRPr="008561C2">
        <w:rPr>
          <w:b/>
          <w:sz w:val="28"/>
          <w:szCs w:val="28"/>
        </w:rPr>
        <w:t xml:space="preserve">  </w:t>
      </w:r>
      <w:r w:rsidRPr="00A5258B">
        <w:rPr>
          <w:sz w:val="28"/>
          <w:szCs w:val="28"/>
        </w:rPr>
        <w:t xml:space="preserve">Об утверждении административного регламента </w:t>
      </w:r>
    </w:p>
    <w:p w:rsidR="00E83915" w:rsidRPr="000B5D90" w:rsidRDefault="00E83915" w:rsidP="000B5D90">
      <w:pPr>
        <w:autoSpaceDE w:val="0"/>
        <w:autoSpaceDN w:val="0"/>
        <w:adjustRightInd w:val="0"/>
        <w:jc w:val="center"/>
        <w:rPr>
          <w:bCs/>
          <w:sz w:val="28"/>
          <w:szCs w:val="28"/>
        </w:rPr>
      </w:pPr>
      <w:r w:rsidRPr="00A5258B">
        <w:rPr>
          <w:bCs/>
          <w:sz w:val="28"/>
          <w:szCs w:val="28"/>
        </w:rPr>
        <w:t>предоставления муниципальной услуги «</w:t>
      </w:r>
      <w:r w:rsidR="00FA0B64" w:rsidRPr="00FA0B64">
        <w:rPr>
          <w:bCs/>
          <w:sz w:val="28"/>
          <w:szCs w:val="28"/>
        </w:rPr>
        <w:t>Присвоение адреса объекту адресации, изменение и аннулирование такого адреса</w:t>
      </w:r>
      <w:r w:rsidRPr="00A5258B">
        <w:rPr>
          <w:bCs/>
          <w:sz w:val="28"/>
          <w:szCs w:val="28"/>
        </w:rPr>
        <w:t>»</w:t>
      </w:r>
    </w:p>
    <w:p w:rsidR="00E83915" w:rsidRPr="00D438E7" w:rsidRDefault="00E83915" w:rsidP="00E83915">
      <w:pPr>
        <w:autoSpaceDE w:val="0"/>
        <w:autoSpaceDN w:val="0"/>
        <w:adjustRightInd w:val="0"/>
        <w:ind w:firstLine="540"/>
        <w:jc w:val="center"/>
        <w:rPr>
          <w:b/>
          <w:bCs/>
          <w:sz w:val="28"/>
          <w:szCs w:val="28"/>
        </w:rPr>
      </w:pPr>
    </w:p>
    <w:p w:rsidR="000B5B2E" w:rsidRDefault="00E83915" w:rsidP="00E83915">
      <w:pPr>
        <w:pStyle w:val="ConsPlusNormal"/>
        <w:widowControl/>
        <w:ind w:firstLine="540"/>
        <w:jc w:val="both"/>
        <w:rPr>
          <w:rFonts w:ascii="Times New Roman" w:hAnsi="Times New Roman" w:cs="Times New Roman"/>
          <w:bCs/>
          <w:sz w:val="28"/>
          <w:szCs w:val="28"/>
        </w:rPr>
      </w:pPr>
      <w:r>
        <w:rPr>
          <w:sz w:val="28"/>
          <w:szCs w:val="28"/>
        </w:rPr>
        <w:t xml:space="preserve">     </w:t>
      </w:r>
      <w:r w:rsidRPr="00E83915">
        <w:rPr>
          <w:rFonts w:ascii="Times New Roman" w:hAnsi="Times New Roman" w:cs="Times New Roman"/>
          <w:sz w:val="28"/>
          <w:szCs w:val="28"/>
        </w:rPr>
        <w:t xml:space="preserve">В соответствии с </w:t>
      </w:r>
      <w:r w:rsidR="0006005E">
        <w:rPr>
          <w:rFonts w:ascii="Times New Roman" w:hAnsi="Times New Roman" w:cs="Times New Roman"/>
          <w:sz w:val="28"/>
          <w:szCs w:val="28"/>
        </w:rPr>
        <w:t>Федеральным з</w:t>
      </w:r>
      <w:r w:rsidRPr="00E83915">
        <w:rPr>
          <w:rFonts w:ascii="Times New Roman" w:hAnsi="Times New Roman" w:cs="Times New Roman"/>
          <w:sz w:val="28"/>
          <w:szCs w:val="28"/>
        </w:rPr>
        <w:t>аконом от 06</w:t>
      </w:r>
      <w:r w:rsidR="000B5B2E">
        <w:rPr>
          <w:rFonts w:ascii="Times New Roman" w:hAnsi="Times New Roman" w:cs="Times New Roman"/>
          <w:sz w:val="28"/>
          <w:szCs w:val="28"/>
        </w:rPr>
        <w:t>.10.</w:t>
      </w:r>
      <w:r w:rsidRPr="00E83915">
        <w:rPr>
          <w:rFonts w:ascii="Times New Roman" w:hAnsi="Times New Roman" w:cs="Times New Roman"/>
          <w:sz w:val="28"/>
          <w:szCs w:val="28"/>
        </w:rPr>
        <w:t>2003 №131-ФЗ  «Об общих принципах организации местного самоуправления в Российской Федерации»,</w:t>
      </w:r>
      <w:r w:rsidRPr="00E83915">
        <w:rPr>
          <w:rFonts w:ascii="Times New Roman" w:hAnsi="Times New Roman" w:cs="Times New Roman"/>
          <w:bCs/>
          <w:sz w:val="28"/>
          <w:szCs w:val="28"/>
        </w:rPr>
        <w:t xml:space="preserve"> Федеральным законом от 27</w:t>
      </w:r>
      <w:r w:rsidR="000B5B2E">
        <w:rPr>
          <w:rFonts w:ascii="Times New Roman" w:hAnsi="Times New Roman" w:cs="Times New Roman"/>
          <w:bCs/>
          <w:sz w:val="28"/>
          <w:szCs w:val="28"/>
        </w:rPr>
        <w:t>.07.</w:t>
      </w:r>
      <w:r w:rsidRPr="00E83915">
        <w:rPr>
          <w:rFonts w:ascii="Times New Roman" w:hAnsi="Times New Roman" w:cs="Times New Roman"/>
          <w:bCs/>
          <w:sz w:val="28"/>
          <w:szCs w:val="28"/>
        </w:rPr>
        <w:t>2010 № 210-ФЗ «Об организации предоставления государственных и муниципальных услуг»,</w:t>
      </w:r>
      <w:r w:rsidR="000B5B2E">
        <w:rPr>
          <w:rFonts w:ascii="Times New Roman" w:hAnsi="Times New Roman" w:cs="Times New Roman"/>
          <w:bCs/>
          <w:sz w:val="28"/>
          <w:szCs w:val="28"/>
        </w:rPr>
        <w:t xml:space="preserve"> П</w:t>
      </w:r>
      <w:r w:rsidR="000B5B2E" w:rsidRPr="000B5B2E">
        <w:rPr>
          <w:rFonts w:ascii="Times New Roman" w:hAnsi="Times New Roman" w:cs="Times New Roman"/>
          <w:bCs/>
          <w:sz w:val="28"/>
          <w:szCs w:val="28"/>
        </w:rPr>
        <w:t>остановление</w:t>
      </w:r>
      <w:r w:rsidR="000B5B2E">
        <w:rPr>
          <w:rFonts w:ascii="Times New Roman" w:hAnsi="Times New Roman" w:cs="Times New Roman"/>
          <w:bCs/>
          <w:sz w:val="28"/>
          <w:szCs w:val="28"/>
        </w:rPr>
        <w:t>м</w:t>
      </w:r>
      <w:r w:rsidR="000B5B2E" w:rsidRPr="000B5B2E">
        <w:rPr>
          <w:rFonts w:ascii="Times New Roman" w:hAnsi="Times New Roman" w:cs="Times New Roman"/>
          <w:bCs/>
          <w:sz w:val="28"/>
          <w:szCs w:val="28"/>
        </w:rPr>
        <w:t xml:space="preserve"> Правительства Российской Федерации от 19.11.2014 </w:t>
      </w:r>
      <w:r w:rsidR="000B5B2E">
        <w:rPr>
          <w:rFonts w:ascii="Times New Roman" w:hAnsi="Times New Roman" w:cs="Times New Roman"/>
          <w:bCs/>
          <w:sz w:val="28"/>
          <w:szCs w:val="28"/>
        </w:rPr>
        <w:t>№</w:t>
      </w:r>
      <w:r w:rsidR="000B5B2E" w:rsidRPr="000B5B2E">
        <w:rPr>
          <w:rFonts w:ascii="Times New Roman" w:hAnsi="Times New Roman" w:cs="Times New Roman"/>
          <w:bCs/>
          <w:sz w:val="28"/>
          <w:szCs w:val="28"/>
        </w:rPr>
        <w:t xml:space="preserve"> 1221 </w:t>
      </w:r>
      <w:r w:rsidR="000B5B2E">
        <w:rPr>
          <w:rFonts w:ascii="Times New Roman" w:hAnsi="Times New Roman" w:cs="Times New Roman"/>
          <w:bCs/>
          <w:sz w:val="28"/>
          <w:szCs w:val="28"/>
        </w:rPr>
        <w:t>«</w:t>
      </w:r>
      <w:r w:rsidR="000B5B2E" w:rsidRPr="000B5B2E">
        <w:rPr>
          <w:rFonts w:ascii="Times New Roman" w:hAnsi="Times New Roman" w:cs="Times New Roman"/>
          <w:bCs/>
          <w:sz w:val="28"/>
          <w:szCs w:val="28"/>
        </w:rPr>
        <w:t>Об утверждении Правил присвоения, изменения и аннулирования адресов</w:t>
      </w:r>
      <w:r w:rsidR="000B5B2E">
        <w:rPr>
          <w:rFonts w:ascii="Times New Roman" w:hAnsi="Times New Roman" w:cs="Times New Roman"/>
          <w:bCs/>
          <w:sz w:val="28"/>
          <w:szCs w:val="28"/>
        </w:rPr>
        <w:t xml:space="preserve">», </w:t>
      </w:r>
      <w:r w:rsidR="000B5B2E" w:rsidRPr="000B5B2E">
        <w:rPr>
          <w:rFonts w:ascii="Times New Roman" w:hAnsi="Times New Roman" w:cs="Times New Roman"/>
          <w:bCs/>
          <w:sz w:val="28"/>
          <w:szCs w:val="28"/>
        </w:rPr>
        <w:t>администраци</w:t>
      </w:r>
      <w:r w:rsidR="000B5B2E">
        <w:rPr>
          <w:rFonts w:ascii="Times New Roman" w:hAnsi="Times New Roman" w:cs="Times New Roman"/>
          <w:bCs/>
          <w:sz w:val="28"/>
          <w:szCs w:val="28"/>
        </w:rPr>
        <w:t>я</w:t>
      </w:r>
      <w:r w:rsidR="000B5B2E" w:rsidRPr="000B5B2E">
        <w:rPr>
          <w:rFonts w:ascii="Times New Roman" w:hAnsi="Times New Roman" w:cs="Times New Roman"/>
          <w:bCs/>
          <w:sz w:val="28"/>
          <w:szCs w:val="28"/>
        </w:rPr>
        <w:t xml:space="preserve"> сельского поселения «Югыдъяг»</w:t>
      </w:r>
      <w:r w:rsidRPr="00E83915">
        <w:rPr>
          <w:rFonts w:ascii="Times New Roman" w:hAnsi="Times New Roman" w:cs="Times New Roman"/>
          <w:bCs/>
          <w:sz w:val="28"/>
          <w:szCs w:val="28"/>
        </w:rPr>
        <w:t xml:space="preserve"> </w:t>
      </w:r>
    </w:p>
    <w:p w:rsidR="00E83915" w:rsidRDefault="00E83915" w:rsidP="000B5D90">
      <w:pPr>
        <w:pStyle w:val="ConsPlusNormal"/>
        <w:widowControl/>
        <w:ind w:firstLine="540"/>
        <w:jc w:val="both"/>
        <w:rPr>
          <w:rFonts w:ascii="Times New Roman" w:hAnsi="Times New Roman" w:cs="Times New Roman"/>
          <w:sz w:val="28"/>
          <w:szCs w:val="28"/>
        </w:rPr>
      </w:pPr>
      <w:r w:rsidRPr="00E83915">
        <w:rPr>
          <w:rFonts w:ascii="Times New Roman" w:hAnsi="Times New Roman" w:cs="Times New Roman"/>
          <w:sz w:val="28"/>
          <w:szCs w:val="28"/>
        </w:rPr>
        <w:t xml:space="preserve">п о с т а н о в л я </w:t>
      </w:r>
      <w:r w:rsidR="000B5B2E">
        <w:rPr>
          <w:rFonts w:ascii="Times New Roman" w:hAnsi="Times New Roman" w:cs="Times New Roman"/>
          <w:sz w:val="28"/>
          <w:szCs w:val="28"/>
        </w:rPr>
        <w:t>е т</w:t>
      </w:r>
      <w:r w:rsidRPr="00E83915">
        <w:rPr>
          <w:rFonts w:ascii="Times New Roman" w:hAnsi="Times New Roman" w:cs="Times New Roman"/>
          <w:sz w:val="28"/>
          <w:szCs w:val="28"/>
        </w:rPr>
        <w:t>:</w:t>
      </w:r>
    </w:p>
    <w:p w:rsidR="000B5D90" w:rsidRPr="000B5D90" w:rsidRDefault="000B5D90" w:rsidP="000B5D90">
      <w:pPr>
        <w:pStyle w:val="ConsPlusNormal"/>
        <w:widowControl/>
        <w:ind w:firstLine="540"/>
        <w:jc w:val="both"/>
        <w:rPr>
          <w:rFonts w:ascii="Times New Roman" w:hAnsi="Times New Roman" w:cs="Times New Roman"/>
          <w:sz w:val="28"/>
          <w:szCs w:val="28"/>
        </w:rPr>
      </w:pPr>
    </w:p>
    <w:p w:rsidR="00A439BF" w:rsidRDefault="00E83915" w:rsidP="00A439BF">
      <w:pPr>
        <w:jc w:val="both"/>
        <w:rPr>
          <w:bCs/>
          <w:sz w:val="28"/>
          <w:szCs w:val="28"/>
        </w:rPr>
      </w:pPr>
      <w:r>
        <w:rPr>
          <w:sz w:val="28"/>
          <w:szCs w:val="28"/>
        </w:rPr>
        <w:t xml:space="preserve">     </w:t>
      </w:r>
      <w:r w:rsidRPr="00E83915">
        <w:rPr>
          <w:bCs/>
          <w:sz w:val="28"/>
          <w:szCs w:val="28"/>
        </w:rPr>
        <w:t>1.</w:t>
      </w:r>
      <w:r w:rsidR="00FA77C2">
        <w:rPr>
          <w:bCs/>
          <w:sz w:val="28"/>
          <w:szCs w:val="28"/>
        </w:rPr>
        <w:t xml:space="preserve"> </w:t>
      </w:r>
      <w:r w:rsidRPr="00E83915">
        <w:rPr>
          <w:bCs/>
          <w:sz w:val="28"/>
          <w:szCs w:val="28"/>
        </w:rPr>
        <w:t xml:space="preserve">Утвердить административный регламент предоставления муниципальной услуги </w:t>
      </w:r>
      <w:r w:rsidRPr="00E83915">
        <w:rPr>
          <w:sz w:val="28"/>
          <w:szCs w:val="28"/>
        </w:rPr>
        <w:t>«</w:t>
      </w:r>
      <w:r w:rsidR="00FA0B64" w:rsidRPr="00FA0B64">
        <w:rPr>
          <w:bCs/>
          <w:sz w:val="28"/>
          <w:szCs w:val="28"/>
        </w:rPr>
        <w:t>Присвоение адреса объекту адресации, изменение и аннулирование такого адреса</w:t>
      </w:r>
      <w:r w:rsidRPr="00E83915">
        <w:rPr>
          <w:sz w:val="28"/>
          <w:szCs w:val="28"/>
        </w:rPr>
        <w:t xml:space="preserve">» </w:t>
      </w:r>
      <w:r w:rsidRPr="00E83915">
        <w:rPr>
          <w:bCs/>
          <w:sz w:val="28"/>
          <w:szCs w:val="28"/>
        </w:rPr>
        <w:t>согласно приложению.</w:t>
      </w:r>
    </w:p>
    <w:p w:rsidR="001E59E6" w:rsidRDefault="00A439BF" w:rsidP="00A439BF">
      <w:pPr>
        <w:jc w:val="both"/>
        <w:rPr>
          <w:sz w:val="28"/>
          <w:szCs w:val="16"/>
        </w:rPr>
      </w:pPr>
      <w:r>
        <w:rPr>
          <w:bCs/>
          <w:sz w:val="28"/>
          <w:szCs w:val="28"/>
        </w:rPr>
        <w:t xml:space="preserve">     </w:t>
      </w:r>
      <w:r w:rsidR="00E83915">
        <w:rPr>
          <w:bCs/>
          <w:sz w:val="28"/>
          <w:szCs w:val="28"/>
        </w:rPr>
        <w:t xml:space="preserve">2. </w:t>
      </w:r>
      <w:r w:rsidR="00E83915">
        <w:rPr>
          <w:sz w:val="28"/>
          <w:szCs w:val="28"/>
        </w:rPr>
        <w:t>Призна</w:t>
      </w:r>
      <w:r w:rsidR="001E59E6">
        <w:rPr>
          <w:sz w:val="28"/>
          <w:szCs w:val="28"/>
        </w:rPr>
        <w:t>ть утратившим</w:t>
      </w:r>
      <w:r w:rsidR="0006005E">
        <w:rPr>
          <w:sz w:val="28"/>
          <w:szCs w:val="28"/>
        </w:rPr>
        <w:t>и</w:t>
      </w:r>
      <w:r w:rsidR="001E59E6">
        <w:rPr>
          <w:sz w:val="28"/>
          <w:szCs w:val="28"/>
        </w:rPr>
        <w:t xml:space="preserve"> силу</w:t>
      </w:r>
      <w:r w:rsidR="0006005E">
        <w:rPr>
          <w:sz w:val="28"/>
          <w:szCs w:val="28"/>
        </w:rPr>
        <w:t xml:space="preserve"> следующие</w:t>
      </w:r>
      <w:r w:rsidR="001E59E6">
        <w:rPr>
          <w:sz w:val="28"/>
          <w:szCs w:val="28"/>
        </w:rPr>
        <w:t xml:space="preserve"> постановления</w:t>
      </w:r>
      <w:r w:rsidR="00E83915" w:rsidRPr="00E74254">
        <w:rPr>
          <w:sz w:val="28"/>
          <w:szCs w:val="16"/>
        </w:rPr>
        <w:t xml:space="preserve"> </w:t>
      </w:r>
      <w:r w:rsidR="00E83915">
        <w:rPr>
          <w:sz w:val="28"/>
          <w:szCs w:val="16"/>
        </w:rPr>
        <w:t xml:space="preserve">администрации </w:t>
      </w:r>
      <w:r w:rsidR="00E83915" w:rsidRPr="00AD305A">
        <w:rPr>
          <w:sz w:val="28"/>
          <w:szCs w:val="16"/>
        </w:rPr>
        <w:t>сельского поселения</w:t>
      </w:r>
      <w:r w:rsidR="00E83915">
        <w:rPr>
          <w:sz w:val="28"/>
          <w:szCs w:val="16"/>
        </w:rPr>
        <w:t xml:space="preserve"> </w:t>
      </w:r>
      <w:r w:rsidR="00CC493D">
        <w:rPr>
          <w:sz w:val="28"/>
          <w:szCs w:val="16"/>
        </w:rPr>
        <w:t>«Югыдъяг</w:t>
      </w:r>
      <w:r w:rsidR="00E83915" w:rsidRPr="00AD305A">
        <w:rPr>
          <w:sz w:val="28"/>
          <w:szCs w:val="16"/>
        </w:rPr>
        <w:t>»</w:t>
      </w:r>
      <w:r w:rsidR="001E59E6">
        <w:rPr>
          <w:sz w:val="28"/>
          <w:szCs w:val="16"/>
        </w:rPr>
        <w:t>:</w:t>
      </w:r>
    </w:p>
    <w:p w:rsidR="00E83915" w:rsidRDefault="000B5B2E" w:rsidP="0006005E">
      <w:pPr>
        <w:jc w:val="both"/>
        <w:rPr>
          <w:bCs/>
          <w:sz w:val="28"/>
          <w:szCs w:val="28"/>
        </w:rPr>
      </w:pPr>
      <w:r>
        <w:rPr>
          <w:sz w:val="28"/>
          <w:szCs w:val="16"/>
        </w:rPr>
        <w:t xml:space="preserve">     </w:t>
      </w:r>
      <w:r w:rsidR="001E59E6">
        <w:rPr>
          <w:sz w:val="28"/>
          <w:szCs w:val="16"/>
        </w:rPr>
        <w:t>-</w:t>
      </w:r>
      <w:r w:rsidR="00E83915" w:rsidRPr="00E83915">
        <w:rPr>
          <w:bCs/>
          <w:sz w:val="28"/>
          <w:szCs w:val="28"/>
        </w:rPr>
        <w:t xml:space="preserve"> </w:t>
      </w:r>
      <w:r w:rsidR="00A439BF" w:rsidRPr="00A07BDC">
        <w:rPr>
          <w:sz w:val="28"/>
          <w:szCs w:val="28"/>
        </w:rPr>
        <w:t>от</w:t>
      </w:r>
      <w:r w:rsidR="00A439BF" w:rsidRPr="0058043A">
        <w:rPr>
          <w:b/>
          <w:sz w:val="28"/>
          <w:szCs w:val="28"/>
        </w:rPr>
        <w:t xml:space="preserve"> </w:t>
      </w:r>
      <w:r w:rsidR="00CC493D">
        <w:rPr>
          <w:sz w:val="28"/>
          <w:szCs w:val="28"/>
        </w:rPr>
        <w:t>1</w:t>
      </w:r>
      <w:r w:rsidR="0006005E">
        <w:rPr>
          <w:sz w:val="28"/>
          <w:szCs w:val="28"/>
        </w:rPr>
        <w:t>6</w:t>
      </w:r>
      <w:r w:rsidR="001E59E6">
        <w:rPr>
          <w:sz w:val="28"/>
          <w:szCs w:val="28"/>
        </w:rPr>
        <w:t>.0</w:t>
      </w:r>
      <w:r w:rsidR="0006005E">
        <w:rPr>
          <w:sz w:val="28"/>
          <w:szCs w:val="28"/>
        </w:rPr>
        <w:t>1</w:t>
      </w:r>
      <w:r w:rsidR="007E4A80">
        <w:rPr>
          <w:sz w:val="28"/>
          <w:szCs w:val="28"/>
        </w:rPr>
        <w:t>.</w:t>
      </w:r>
      <w:r w:rsidR="00A439BF" w:rsidRPr="0058043A">
        <w:rPr>
          <w:sz w:val="28"/>
          <w:szCs w:val="28"/>
        </w:rPr>
        <w:t>20</w:t>
      </w:r>
      <w:r w:rsidR="0006005E">
        <w:rPr>
          <w:sz w:val="28"/>
          <w:szCs w:val="28"/>
        </w:rPr>
        <w:t>20</w:t>
      </w:r>
      <w:r w:rsidR="00E83915" w:rsidRPr="00E83915">
        <w:rPr>
          <w:b/>
          <w:bCs/>
          <w:sz w:val="28"/>
          <w:szCs w:val="28"/>
        </w:rPr>
        <w:t xml:space="preserve"> </w:t>
      </w:r>
      <w:r w:rsidR="00E83915" w:rsidRPr="00E83915">
        <w:rPr>
          <w:bCs/>
          <w:sz w:val="28"/>
          <w:szCs w:val="28"/>
        </w:rPr>
        <w:t xml:space="preserve">№ </w:t>
      </w:r>
      <w:r w:rsidR="00CC493D">
        <w:rPr>
          <w:bCs/>
          <w:sz w:val="28"/>
          <w:szCs w:val="28"/>
        </w:rPr>
        <w:t>13</w:t>
      </w:r>
      <w:r w:rsidR="00E83915" w:rsidRPr="00E83915">
        <w:rPr>
          <w:bCs/>
          <w:sz w:val="28"/>
          <w:szCs w:val="28"/>
        </w:rPr>
        <w:t xml:space="preserve"> «</w:t>
      </w:r>
      <w:r w:rsidR="0006005E" w:rsidRPr="0006005E">
        <w:rPr>
          <w:sz w:val="28"/>
          <w:szCs w:val="28"/>
        </w:rPr>
        <w:t>Об утверждении административного регламента</w:t>
      </w:r>
      <w:r w:rsidR="0006005E">
        <w:rPr>
          <w:sz w:val="28"/>
          <w:szCs w:val="28"/>
        </w:rPr>
        <w:t xml:space="preserve"> </w:t>
      </w:r>
      <w:r w:rsidR="0006005E" w:rsidRPr="0006005E">
        <w:rPr>
          <w:sz w:val="28"/>
          <w:szCs w:val="28"/>
        </w:rPr>
        <w:t>предоставления муниципальной услуги «Присвоение, изменение и аннулирование адреса объекту адресации на территории</w:t>
      </w:r>
      <w:r w:rsidR="0006005E">
        <w:rPr>
          <w:sz w:val="28"/>
          <w:szCs w:val="28"/>
        </w:rPr>
        <w:t xml:space="preserve"> </w:t>
      </w:r>
      <w:r w:rsidR="0006005E" w:rsidRPr="0006005E">
        <w:rPr>
          <w:sz w:val="28"/>
          <w:szCs w:val="28"/>
        </w:rPr>
        <w:t>муниципального образования»</w:t>
      </w:r>
      <w:r w:rsidR="00A439BF" w:rsidRPr="00A5258B">
        <w:rPr>
          <w:bCs/>
          <w:sz w:val="28"/>
          <w:szCs w:val="28"/>
        </w:rPr>
        <w:t>»</w:t>
      </w:r>
      <w:r w:rsidR="001E59E6">
        <w:rPr>
          <w:bCs/>
          <w:sz w:val="28"/>
          <w:szCs w:val="28"/>
        </w:rPr>
        <w:t>;</w:t>
      </w:r>
    </w:p>
    <w:p w:rsidR="0006005E" w:rsidRDefault="000B5B2E" w:rsidP="0006005E">
      <w:pPr>
        <w:jc w:val="both"/>
        <w:rPr>
          <w:bCs/>
          <w:sz w:val="28"/>
          <w:szCs w:val="28"/>
        </w:rPr>
      </w:pPr>
      <w:r>
        <w:rPr>
          <w:bCs/>
          <w:sz w:val="28"/>
          <w:szCs w:val="28"/>
        </w:rPr>
        <w:t xml:space="preserve">      </w:t>
      </w:r>
      <w:r w:rsidR="0006005E" w:rsidRPr="0006005E">
        <w:rPr>
          <w:bCs/>
          <w:sz w:val="28"/>
          <w:szCs w:val="28"/>
        </w:rPr>
        <w:t>- от 21.12.2021 № 42 «О внесении изменений и дополнений в постановление администрации сельского поселения «Югыдъяг» от 16.01.2020 № 13 «Об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1E59E6" w:rsidRDefault="000B5B2E" w:rsidP="0006005E">
      <w:pPr>
        <w:jc w:val="both"/>
        <w:rPr>
          <w:bCs/>
          <w:sz w:val="28"/>
          <w:szCs w:val="28"/>
        </w:rPr>
      </w:pPr>
      <w:r>
        <w:rPr>
          <w:bCs/>
          <w:sz w:val="28"/>
          <w:szCs w:val="28"/>
        </w:rPr>
        <w:t xml:space="preserve">      </w:t>
      </w:r>
      <w:r w:rsidR="001E59E6">
        <w:rPr>
          <w:bCs/>
          <w:sz w:val="28"/>
          <w:szCs w:val="28"/>
        </w:rPr>
        <w:t>-</w:t>
      </w:r>
      <w:r w:rsidR="0006005E">
        <w:rPr>
          <w:bCs/>
          <w:sz w:val="28"/>
          <w:szCs w:val="28"/>
        </w:rPr>
        <w:t xml:space="preserve"> </w:t>
      </w:r>
      <w:r w:rsidR="001E59E6">
        <w:rPr>
          <w:bCs/>
          <w:sz w:val="28"/>
          <w:szCs w:val="28"/>
        </w:rPr>
        <w:t>от 1</w:t>
      </w:r>
      <w:r w:rsidR="0006005E">
        <w:rPr>
          <w:bCs/>
          <w:sz w:val="28"/>
          <w:szCs w:val="28"/>
        </w:rPr>
        <w:t>9</w:t>
      </w:r>
      <w:r w:rsidR="001E59E6">
        <w:rPr>
          <w:bCs/>
          <w:sz w:val="28"/>
          <w:szCs w:val="28"/>
        </w:rPr>
        <w:t>.0</w:t>
      </w:r>
      <w:r w:rsidR="0006005E">
        <w:rPr>
          <w:bCs/>
          <w:sz w:val="28"/>
          <w:szCs w:val="28"/>
        </w:rPr>
        <w:t>8</w:t>
      </w:r>
      <w:r w:rsidR="001E59E6">
        <w:rPr>
          <w:bCs/>
          <w:sz w:val="28"/>
          <w:szCs w:val="28"/>
        </w:rPr>
        <w:t>.20</w:t>
      </w:r>
      <w:r w:rsidR="0006005E">
        <w:rPr>
          <w:bCs/>
          <w:sz w:val="28"/>
          <w:szCs w:val="28"/>
        </w:rPr>
        <w:t>22</w:t>
      </w:r>
      <w:r w:rsidR="001E59E6">
        <w:rPr>
          <w:bCs/>
          <w:sz w:val="28"/>
          <w:szCs w:val="28"/>
        </w:rPr>
        <w:t xml:space="preserve"> № </w:t>
      </w:r>
      <w:r w:rsidR="0006005E">
        <w:rPr>
          <w:bCs/>
          <w:sz w:val="28"/>
          <w:szCs w:val="28"/>
        </w:rPr>
        <w:t>66</w:t>
      </w:r>
      <w:r w:rsidR="001E59E6" w:rsidRPr="001E59E6">
        <w:rPr>
          <w:bCs/>
          <w:sz w:val="28"/>
          <w:szCs w:val="28"/>
        </w:rPr>
        <w:t xml:space="preserve"> «</w:t>
      </w:r>
      <w:r w:rsidR="0006005E" w:rsidRPr="0006005E">
        <w:rPr>
          <w:bCs/>
          <w:sz w:val="28"/>
          <w:szCs w:val="28"/>
        </w:rPr>
        <w:t>О внесении изменений и дополнений в постановление администрации сельского поселения «Югыдъяг» от 16.01.2020 года № 13</w:t>
      </w:r>
      <w:r w:rsidR="0006005E">
        <w:rPr>
          <w:bCs/>
          <w:sz w:val="28"/>
          <w:szCs w:val="28"/>
        </w:rPr>
        <w:t xml:space="preserve"> </w:t>
      </w:r>
      <w:r w:rsidR="0006005E" w:rsidRPr="0006005E">
        <w:rPr>
          <w:bCs/>
          <w:sz w:val="28"/>
          <w:szCs w:val="28"/>
        </w:rPr>
        <w:t>«Об утверждении административного регламента</w:t>
      </w:r>
      <w:r w:rsidR="0006005E">
        <w:rPr>
          <w:bCs/>
          <w:sz w:val="28"/>
          <w:szCs w:val="28"/>
        </w:rPr>
        <w:t xml:space="preserve"> </w:t>
      </w:r>
      <w:r w:rsidR="0006005E" w:rsidRPr="0006005E">
        <w:rPr>
          <w:bCs/>
          <w:sz w:val="28"/>
          <w:szCs w:val="28"/>
        </w:rPr>
        <w:t>предоставления муниципальной услуги «Присвоение, изменение и аннулирование адреса объекту адресации на территории</w:t>
      </w:r>
      <w:r w:rsidR="0006005E">
        <w:rPr>
          <w:bCs/>
          <w:sz w:val="28"/>
          <w:szCs w:val="28"/>
        </w:rPr>
        <w:t xml:space="preserve"> </w:t>
      </w:r>
      <w:r w:rsidR="0006005E" w:rsidRPr="0006005E">
        <w:rPr>
          <w:bCs/>
          <w:sz w:val="28"/>
          <w:szCs w:val="28"/>
        </w:rPr>
        <w:t>муниципального образования»</w:t>
      </w:r>
      <w:r w:rsidR="0006005E">
        <w:rPr>
          <w:bCs/>
          <w:sz w:val="28"/>
          <w:szCs w:val="28"/>
        </w:rPr>
        <w:t>».</w:t>
      </w:r>
    </w:p>
    <w:p w:rsidR="00E83915" w:rsidRDefault="001E59E6" w:rsidP="00A439BF">
      <w:pPr>
        <w:jc w:val="both"/>
        <w:rPr>
          <w:sz w:val="28"/>
          <w:szCs w:val="28"/>
        </w:rPr>
      </w:pPr>
      <w:r w:rsidRPr="001E59E6">
        <w:rPr>
          <w:bCs/>
          <w:sz w:val="28"/>
          <w:szCs w:val="28"/>
        </w:rPr>
        <w:t xml:space="preserve">  </w:t>
      </w:r>
      <w:r w:rsidR="00E83915">
        <w:rPr>
          <w:bCs/>
          <w:sz w:val="28"/>
          <w:szCs w:val="28"/>
        </w:rPr>
        <w:t xml:space="preserve">     </w:t>
      </w:r>
      <w:r w:rsidR="00E83915" w:rsidRPr="00E83915">
        <w:rPr>
          <w:bCs/>
          <w:sz w:val="28"/>
          <w:szCs w:val="28"/>
        </w:rPr>
        <w:t>3.</w:t>
      </w:r>
      <w:r w:rsidR="00E83915" w:rsidRPr="00E83915">
        <w:rPr>
          <w:sz w:val="28"/>
          <w:szCs w:val="28"/>
        </w:rPr>
        <w:t xml:space="preserve"> </w:t>
      </w:r>
      <w:r w:rsidR="00E83915" w:rsidRPr="00E37556">
        <w:rPr>
          <w:sz w:val="28"/>
          <w:szCs w:val="28"/>
        </w:rPr>
        <w:t>Настоящее постановление вступает в силу со дня обнародования на информационном стенде администрации сельского поселения «</w:t>
      </w:r>
      <w:r w:rsidR="00CC493D">
        <w:rPr>
          <w:sz w:val="28"/>
          <w:szCs w:val="16"/>
        </w:rPr>
        <w:t>Югыдъяг</w:t>
      </w:r>
      <w:r w:rsidR="00E83915" w:rsidRPr="00E37556">
        <w:rPr>
          <w:sz w:val="28"/>
          <w:szCs w:val="28"/>
        </w:rPr>
        <w:t>».</w:t>
      </w:r>
    </w:p>
    <w:p w:rsidR="0006005E" w:rsidRDefault="0006005E" w:rsidP="00E83915">
      <w:pPr>
        <w:jc w:val="both"/>
        <w:rPr>
          <w:b/>
          <w:bCs/>
        </w:rPr>
      </w:pPr>
    </w:p>
    <w:p w:rsidR="0067536C" w:rsidRPr="000B5D90" w:rsidRDefault="000B5D90" w:rsidP="000B5D90">
      <w:pPr>
        <w:ind w:right="74"/>
        <w:jc w:val="both"/>
        <w:rPr>
          <w:szCs w:val="28"/>
        </w:rPr>
      </w:pPr>
      <w:r w:rsidRPr="000B5D90">
        <w:rPr>
          <w:sz w:val="28"/>
          <w:szCs w:val="28"/>
        </w:rPr>
        <w:t xml:space="preserve">Глава сельского поселения «Югыдъяг»                                     </w:t>
      </w:r>
      <w:r>
        <w:rPr>
          <w:sz w:val="28"/>
          <w:szCs w:val="28"/>
        </w:rPr>
        <w:t xml:space="preserve">   </w:t>
      </w:r>
      <w:r w:rsidRPr="000B5D90">
        <w:rPr>
          <w:sz w:val="28"/>
          <w:szCs w:val="28"/>
        </w:rPr>
        <w:t>А.В. Лодыгин</w:t>
      </w:r>
    </w:p>
    <w:p w:rsidR="00371275" w:rsidRDefault="00371275" w:rsidP="003E260F">
      <w:pPr>
        <w:jc w:val="right"/>
        <w:rPr>
          <w:sz w:val="18"/>
          <w:szCs w:val="28"/>
        </w:rPr>
      </w:pPr>
    </w:p>
    <w:p w:rsidR="00A439BF" w:rsidRDefault="00A439BF" w:rsidP="00A439BF">
      <w:pPr>
        <w:pStyle w:val="ConsPlusTitle"/>
        <w:ind w:firstLine="709"/>
        <w:jc w:val="right"/>
        <w:rPr>
          <w:b w:val="0"/>
        </w:rPr>
      </w:pPr>
      <w:r w:rsidRPr="0042165B">
        <w:rPr>
          <w:b w:val="0"/>
        </w:rPr>
        <w:t>УТВЕРЖДЕН</w:t>
      </w:r>
    </w:p>
    <w:p w:rsidR="00A439BF" w:rsidRDefault="00A439BF" w:rsidP="00A439BF">
      <w:pPr>
        <w:pStyle w:val="ConsPlusTitle"/>
        <w:ind w:firstLine="709"/>
        <w:jc w:val="right"/>
        <w:rPr>
          <w:b w:val="0"/>
        </w:rPr>
      </w:pPr>
      <w:r>
        <w:rPr>
          <w:b w:val="0"/>
        </w:rPr>
        <w:t xml:space="preserve"> постановлением администрации</w:t>
      </w:r>
    </w:p>
    <w:p w:rsidR="00A439BF" w:rsidRDefault="00CC493D" w:rsidP="00A439BF">
      <w:pPr>
        <w:pStyle w:val="ConsPlusTitle"/>
        <w:ind w:firstLine="709"/>
        <w:jc w:val="right"/>
        <w:rPr>
          <w:b w:val="0"/>
        </w:rPr>
      </w:pPr>
      <w:r>
        <w:rPr>
          <w:b w:val="0"/>
        </w:rPr>
        <w:t>сельского поселения «Югыдъяг</w:t>
      </w:r>
      <w:r w:rsidR="00A439BF">
        <w:rPr>
          <w:b w:val="0"/>
        </w:rPr>
        <w:t>»</w:t>
      </w:r>
    </w:p>
    <w:p w:rsidR="00184D6E" w:rsidRPr="000B5D90" w:rsidRDefault="00A439BF" w:rsidP="00184D6E">
      <w:pPr>
        <w:pStyle w:val="ConsPlusTitle"/>
        <w:ind w:firstLine="709"/>
        <w:jc w:val="right"/>
        <w:rPr>
          <w:b w:val="0"/>
        </w:rPr>
      </w:pPr>
      <w:r w:rsidRPr="000B5D90">
        <w:rPr>
          <w:b w:val="0"/>
        </w:rPr>
        <w:t xml:space="preserve"> </w:t>
      </w:r>
      <w:r w:rsidR="00CC493D" w:rsidRPr="000B5D90">
        <w:rPr>
          <w:b w:val="0"/>
        </w:rPr>
        <w:t xml:space="preserve">от </w:t>
      </w:r>
      <w:r w:rsidR="000B5D90" w:rsidRPr="000B5D90">
        <w:rPr>
          <w:b w:val="0"/>
        </w:rPr>
        <w:t>22.07.</w:t>
      </w:r>
      <w:r w:rsidR="00CC493D" w:rsidRPr="000B5D90">
        <w:rPr>
          <w:b w:val="0"/>
        </w:rPr>
        <w:t>202</w:t>
      </w:r>
      <w:r w:rsidR="000B5B2E" w:rsidRPr="000B5D90">
        <w:rPr>
          <w:b w:val="0"/>
        </w:rPr>
        <w:t>4</w:t>
      </w:r>
      <w:r w:rsidR="00CC493D" w:rsidRPr="000B5D90">
        <w:rPr>
          <w:b w:val="0"/>
        </w:rPr>
        <w:t xml:space="preserve"> года №</w:t>
      </w:r>
      <w:r w:rsidR="000B5B2E" w:rsidRPr="000B5D90">
        <w:rPr>
          <w:b w:val="0"/>
        </w:rPr>
        <w:t xml:space="preserve"> </w:t>
      </w:r>
      <w:r w:rsidR="000B5D90" w:rsidRPr="000B5D90">
        <w:rPr>
          <w:b w:val="0"/>
        </w:rPr>
        <w:t>81</w:t>
      </w:r>
    </w:p>
    <w:p w:rsidR="00A439BF" w:rsidRDefault="00A439BF" w:rsidP="00A439BF">
      <w:pPr>
        <w:pStyle w:val="ConsPlusTitle"/>
        <w:ind w:firstLine="709"/>
        <w:jc w:val="right"/>
        <w:rPr>
          <w:b w:val="0"/>
        </w:rPr>
      </w:pPr>
      <w:r>
        <w:rPr>
          <w:b w:val="0"/>
        </w:rPr>
        <w:t xml:space="preserve"> (приложение)</w:t>
      </w:r>
    </w:p>
    <w:p w:rsidR="00E83915" w:rsidRDefault="00E83915" w:rsidP="00E83915">
      <w:pPr>
        <w:pStyle w:val="ConsPlusTitle"/>
        <w:ind w:firstLine="709"/>
        <w:jc w:val="center"/>
        <w:rPr>
          <w:b w:val="0"/>
          <w:szCs w:val="28"/>
        </w:rPr>
      </w:pPr>
    </w:p>
    <w:p w:rsidR="00A439BF" w:rsidRPr="00E83915" w:rsidRDefault="00A439BF" w:rsidP="00A439BF">
      <w:pPr>
        <w:pStyle w:val="ConsPlusTitle"/>
        <w:jc w:val="center"/>
        <w:rPr>
          <w:b w:val="0"/>
          <w:szCs w:val="28"/>
        </w:rPr>
      </w:pPr>
    </w:p>
    <w:p w:rsidR="00E83915" w:rsidRPr="000B5B2E" w:rsidRDefault="00E83915" w:rsidP="00A439BF">
      <w:pPr>
        <w:jc w:val="center"/>
        <w:rPr>
          <w:b/>
          <w:sz w:val="26"/>
          <w:szCs w:val="26"/>
        </w:rPr>
      </w:pPr>
      <w:r w:rsidRPr="000B5B2E">
        <w:rPr>
          <w:b/>
          <w:sz w:val="26"/>
          <w:szCs w:val="26"/>
        </w:rPr>
        <w:t>Административный регламент</w:t>
      </w:r>
    </w:p>
    <w:p w:rsidR="00E83915" w:rsidRPr="000B5B2E" w:rsidRDefault="00E83915" w:rsidP="00FA0B64">
      <w:pPr>
        <w:autoSpaceDE w:val="0"/>
        <w:autoSpaceDN w:val="0"/>
        <w:adjustRightInd w:val="0"/>
        <w:jc w:val="center"/>
        <w:rPr>
          <w:b/>
          <w:bCs/>
          <w:sz w:val="26"/>
          <w:szCs w:val="26"/>
        </w:rPr>
      </w:pPr>
      <w:r w:rsidRPr="000B5B2E">
        <w:rPr>
          <w:b/>
          <w:bCs/>
          <w:sz w:val="26"/>
          <w:szCs w:val="26"/>
        </w:rPr>
        <w:t>предоставления муниципальной услуги «</w:t>
      </w:r>
      <w:r w:rsidR="00FA0B64" w:rsidRPr="00FA0B64">
        <w:rPr>
          <w:b/>
          <w:bCs/>
          <w:sz w:val="26"/>
          <w:szCs w:val="26"/>
        </w:rPr>
        <w:t>Присвоение адреса объекту адресации, изменение и аннулирование такого адреса</w:t>
      </w:r>
      <w:r w:rsidRPr="000B5B2E">
        <w:rPr>
          <w:b/>
          <w:bCs/>
          <w:sz w:val="26"/>
          <w:szCs w:val="26"/>
        </w:rPr>
        <w:t>»</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I. Общие положения.</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Предмет регулирования административного регламента</w:t>
      </w:r>
    </w:p>
    <w:p w:rsidR="000B5B2E" w:rsidRPr="000B5B2E" w:rsidRDefault="000B5B2E" w:rsidP="00FA0B64">
      <w:pPr>
        <w:suppressAutoHyphens/>
        <w:overflowPunct w:val="0"/>
        <w:autoSpaceDE w:val="0"/>
        <w:autoSpaceDN w:val="0"/>
        <w:ind w:firstLine="720"/>
        <w:jc w:val="both"/>
        <w:textAlignment w:val="baseline"/>
        <w:rPr>
          <w:kern w:val="3"/>
          <w:szCs w:val="22"/>
        </w:rPr>
      </w:pPr>
      <w:r w:rsidRPr="000B5B2E">
        <w:rPr>
          <w:kern w:val="3"/>
          <w:szCs w:val="22"/>
        </w:rPr>
        <w:t xml:space="preserve">1.1. Административный регламент предоставления муниципальной услуги </w:t>
      </w:r>
      <w:r w:rsidR="00FA0B64">
        <w:rPr>
          <w:kern w:val="3"/>
          <w:szCs w:val="22"/>
        </w:rPr>
        <w:t>«</w:t>
      </w:r>
      <w:r w:rsidR="00FA0B64" w:rsidRPr="00FA0B64">
        <w:rPr>
          <w:kern w:val="3"/>
          <w:szCs w:val="22"/>
        </w:rPr>
        <w:t>Присвоение адреса объекту адресации, изменение и аннулирование такого адреса</w:t>
      </w:r>
      <w:r w:rsidR="00FA0B64">
        <w:rPr>
          <w:kern w:val="3"/>
          <w:szCs w:val="22"/>
        </w:rPr>
        <w:t>»</w:t>
      </w:r>
      <w:r w:rsidRPr="000B5B2E">
        <w:rPr>
          <w:kern w:val="3"/>
          <w:szCs w:val="22"/>
        </w:rPr>
        <w:t xml:space="preserve"> (далее - административный регламент), определяет порядок, сроки и последовательность действий (административных процедур) администрации </w:t>
      </w:r>
      <w:r w:rsidR="002654D9" w:rsidRPr="002654D9">
        <w:rPr>
          <w:kern w:val="3"/>
          <w:szCs w:val="22"/>
        </w:rPr>
        <w:t xml:space="preserve">сельского поселения «Югыдъяг» </w:t>
      </w:r>
      <w:r w:rsidRPr="000B5B2E">
        <w:rPr>
          <w:kern w:val="3"/>
          <w:szCs w:val="22"/>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A0B64" w:rsidRDefault="00FA0B64" w:rsidP="00FA0B64">
      <w:pPr>
        <w:keepNext/>
        <w:suppressAutoHyphens/>
        <w:overflowPunct w:val="0"/>
        <w:autoSpaceDE w:val="0"/>
        <w:autoSpaceDN w:val="0"/>
        <w:ind w:firstLine="720"/>
        <w:jc w:val="center"/>
        <w:textAlignment w:val="baseline"/>
        <w:outlineLvl w:val="2"/>
        <w:rPr>
          <w:b/>
          <w:kern w:val="3"/>
          <w:szCs w:val="22"/>
        </w:rPr>
      </w:pPr>
    </w:p>
    <w:p w:rsidR="000B5B2E" w:rsidRPr="000B5B2E" w:rsidRDefault="000B5B2E" w:rsidP="00FA0B64">
      <w:pPr>
        <w:keepNext/>
        <w:suppressAutoHyphens/>
        <w:overflowPunct w:val="0"/>
        <w:autoSpaceDE w:val="0"/>
        <w:autoSpaceDN w:val="0"/>
        <w:ind w:firstLine="720"/>
        <w:jc w:val="center"/>
        <w:textAlignment w:val="baseline"/>
        <w:outlineLvl w:val="2"/>
        <w:rPr>
          <w:b/>
          <w:kern w:val="3"/>
          <w:szCs w:val="22"/>
        </w:rPr>
      </w:pPr>
      <w:r w:rsidRPr="000B5B2E">
        <w:rPr>
          <w:b/>
          <w:kern w:val="3"/>
          <w:szCs w:val="22"/>
        </w:rPr>
        <w:t>Круг заявителей</w:t>
      </w:r>
    </w:p>
    <w:p w:rsidR="000B5B2E" w:rsidRPr="000B5B2E" w:rsidRDefault="000B5B2E" w:rsidP="00FA0B64">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w:t>
      </w:r>
      <w:hyperlink r:id="rId10" w:history="1">
        <w:r w:rsidRPr="000B5B2E">
          <w:rPr>
            <w:kern w:val="3"/>
            <w:szCs w:val="22"/>
          </w:rPr>
          <w:t>постановлением</w:t>
        </w:r>
      </w:hyperlink>
      <w:r w:rsidRPr="000B5B2E">
        <w:rPr>
          <w:kern w:val="3"/>
          <w:szCs w:val="22"/>
        </w:rPr>
        <w:t xml:space="preserve"> Правительства Российской Федерации от 19 ноября 2014 г. </w:t>
      </w:r>
      <w:r w:rsidR="002654D9">
        <w:rPr>
          <w:kern w:val="3"/>
          <w:szCs w:val="22"/>
        </w:rPr>
        <w:t>№</w:t>
      </w:r>
      <w:r w:rsidRPr="000B5B2E">
        <w:rPr>
          <w:kern w:val="3"/>
          <w:szCs w:val="22"/>
        </w:rPr>
        <w:t> 1221 (далее соответственно - Правила, Заявитель):</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собственники объекта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лица, обладающие одним из следующих вещных прав на объект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право хозяйственного ведения;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право оперативного управления;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право пожизненно наследуемого владения;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право постоянного (бессрочного) пользования;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B5D90" w:rsidRPr="000B5B2E" w:rsidRDefault="000B5D90"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6) кадастровый инженер, выполняющий на основании документа, предусмотренного статьей 35 или </w:t>
      </w:r>
      <w:hyperlink r:id="rId11" w:history="1">
        <w:r w:rsidRPr="000B5B2E">
          <w:rPr>
            <w:kern w:val="3"/>
            <w:szCs w:val="22"/>
          </w:rPr>
          <w:t>статьей 42.3</w:t>
        </w:r>
      </w:hyperlink>
      <w:r w:rsidRPr="000B5B2E">
        <w:rPr>
          <w:kern w:val="3"/>
          <w:szCs w:val="22"/>
        </w:rPr>
        <w:t xml:space="preserve"> Федерального закона от 24 июля 2007 г. </w:t>
      </w:r>
      <w:r w:rsidR="002654D9">
        <w:rPr>
          <w:kern w:val="3"/>
          <w:szCs w:val="22"/>
        </w:rPr>
        <w:t>№ 221-ФЗ «</w:t>
      </w:r>
      <w:r w:rsidRPr="000B5B2E">
        <w:rPr>
          <w:kern w:val="3"/>
          <w:szCs w:val="22"/>
        </w:rPr>
        <w:t>О кадастровой деятельности</w:t>
      </w:r>
      <w:r w:rsidR="002654D9">
        <w:rPr>
          <w:kern w:val="3"/>
          <w:szCs w:val="22"/>
        </w:rPr>
        <w:t>»</w:t>
      </w:r>
      <w:r w:rsidRPr="000B5B2E">
        <w:rPr>
          <w:kern w:val="3"/>
          <w:szCs w:val="22"/>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1.4. Муниципальная услуга предоставляется заявителю в соответствии с вариантом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1.5. Вариант предоставления муниципальной услуги определяется исходя из установленных в соответствии с Приложением </w:t>
      </w:r>
      <w:r w:rsidR="002654D9">
        <w:rPr>
          <w:kern w:val="3"/>
          <w:szCs w:val="22"/>
        </w:rPr>
        <w:t>№</w:t>
      </w:r>
      <w:r w:rsidRPr="000B5B2E">
        <w:rPr>
          <w:kern w:val="3"/>
          <w:szCs w:val="22"/>
        </w:rPr>
        <w:t>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1.6. Признаки заявителя определяются путем профилирования, осуществляемого в соответствии с настоящим Административным регламентом.</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II. Стандарт предоставления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Наименование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2.1. Наименование муниципальной услуги: </w:t>
      </w:r>
      <w:r w:rsidR="00FA0B64">
        <w:rPr>
          <w:kern w:val="3"/>
          <w:szCs w:val="22"/>
        </w:rPr>
        <w:t>«</w:t>
      </w:r>
      <w:r w:rsidRPr="000B5B2E">
        <w:rPr>
          <w:kern w:val="3"/>
          <w:szCs w:val="22"/>
        </w:rPr>
        <w:t>Присвоение адреса объекту адресации, изменение и аннулирование такого адреса</w:t>
      </w:r>
      <w:r w:rsidR="00FA0B64">
        <w:rPr>
          <w:kern w:val="3"/>
          <w:szCs w:val="22"/>
        </w:rPr>
        <w:t>»</w:t>
      </w:r>
      <w:r w:rsidRPr="000B5B2E">
        <w:rPr>
          <w:kern w:val="3"/>
          <w:szCs w:val="22"/>
        </w:rPr>
        <w:t>.</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Наименование органа, предоставляющего муниципальную услугу</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2.2. Предоставление муниципальной услуги осуществляется администрацией </w:t>
      </w:r>
      <w:r w:rsidR="002654D9" w:rsidRPr="002654D9">
        <w:rPr>
          <w:kern w:val="3"/>
          <w:szCs w:val="22"/>
        </w:rPr>
        <w:t>сельского поселения «Югыдъяг»</w:t>
      </w:r>
      <w:r w:rsidRPr="000B5B2E">
        <w:rPr>
          <w:kern w:val="3"/>
          <w:szCs w:val="22"/>
        </w:rPr>
        <w:t>.</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Результат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2.3. Результатом предоставления муниципальной услуги является: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выдача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выдача дубликата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постановления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исправление допущенных опечаток и ошибок в решении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присвоении (изменении, аннулировании) адреса объекту адресации с исправленными опечатками и ошибками.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2.4. 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w:t>
      </w:r>
      <w:r w:rsidR="002654D9">
        <w:rPr>
          <w:kern w:val="3"/>
          <w:szCs w:val="22"/>
        </w:rPr>
        <w:t>№</w:t>
      </w:r>
      <w:r w:rsidRPr="000B5B2E">
        <w:rPr>
          <w:kern w:val="3"/>
          <w:szCs w:val="22"/>
        </w:rPr>
        <w:t xml:space="preserve"> 2 к приказу Министерства финансов Российской Федерации от 14 сентября 2020 г. </w:t>
      </w:r>
      <w:r w:rsidR="002654D9">
        <w:rPr>
          <w:kern w:val="3"/>
          <w:szCs w:val="22"/>
        </w:rPr>
        <w:t>№</w:t>
      </w:r>
      <w:r w:rsidRPr="000B5B2E">
        <w:rPr>
          <w:kern w:val="3"/>
          <w:szCs w:val="22"/>
        </w:rPr>
        <w:t xml:space="preserve"> 193н </w:t>
      </w:r>
      <w:r w:rsidR="005C4F63">
        <w:rPr>
          <w:kern w:val="3"/>
          <w:szCs w:val="22"/>
        </w:rPr>
        <w:t>«</w:t>
      </w:r>
      <w:r w:rsidRPr="000B5B2E">
        <w:rPr>
          <w:kern w:val="3"/>
          <w:szCs w:val="22"/>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w:t>
      </w:r>
      <w:r w:rsidR="005C4F63">
        <w:rPr>
          <w:kern w:val="3"/>
          <w:szCs w:val="22"/>
        </w:rPr>
        <w:t>ной адресной системе»</w:t>
      </w:r>
      <w:r w:rsidRPr="000B5B2E">
        <w:rPr>
          <w:kern w:val="3"/>
          <w:szCs w:val="22"/>
        </w:rPr>
        <w:t>.</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2.5. Фиксирование факта получения заявителем результата предоставления муниципальной услуги осуществляется в системе электронного документооборота.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2.6. Результат предоставления услуги, указанный в пункте 2.3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или портале федеральной информационной адресной системы, в случае, если такой способ указан в заявлении о присвоении объекту адресации адреса или аннулировании его адреса, заявлении об исправлении допущенных опечаток и ошибок, заявлении о выдаче дубликата;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выдается заявителю на бумажном носителе при личном обращении в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B5B2E" w:rsidRPr="005C4F63"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 xml:space="preserve">Срок </w:t>
      </w:r>
      <w:r w:rsidRPr="005C4F63">
        <w:rPr>
          <w:b/>
          <w:kern w:val="3"/>
          <w:szCs w:val="22"/>
        </w:rPr>
        <w:t>предоставления муниципальной услуги</w:t>
      </w:r>
    </w:p>
    <w:p w:rsidR="002654D9" w:rsidRPr="005C4F63" w:rsidRDefault="002654D9" w:rsidP="002654D9">
      <w:pPr>
        <w:suppressAutoHyphens/>
        <w:overflowPunct w:val="0"/>
        <w:autoSpaceDE w:val="0"/>
        <w:autoSpaceDN w:val="0"/>
        <w:ind w:firstLine="720"/>
        <w:jc w:val="both"/>
        <w:textAlignment w:val="baseline"/>
        <w:rPr>
          <w:kern w:val="3"/>
          <w:szCs w:val="22"/>
        </w:rPr>
      </w:pPr>
      <w:r w:rsidRPr="005C4F63">
        <w:rPr>
          <w:kern w:val="3"/>
          <w:szCs w:val="22"/>
        </w:rPr>
        <w:t>2.7.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Органом:</w:t>
      </w:r>
    </w:p>
    <w:p w:rsidR="002654D9" w:rsidRPr="005C4F63" w:rsidRDefault="002654D9" w:rsidP="002654D9">
      <w:pPr>
        <w:suppressAutoHyphens/>
        <w:overflowPunct w:val="0"/>
        <w:autoSpaceDE w:val="0"/>
        <w:autoSpaceDN w:val="0"/>
        <w:ind w:firstLine="720"/>
        <w:jc w:val="both"/>
        <w:textAlignment w:val="baseline"/>
        <w:rPr>
          <w:kern w:val="3"/>
          <w:szCs w:val="22"/>
        </w:rPr>
      </w:pPr>
      <w:r w:rsidRPr="005C4F63">
        <w:rPr>
          <w:kern w:val="3"/>
          <w:szCs w:val="22"/>
        </w:rPr>
        <w:t>а) в случае подачи заявления на бумажн</w:t>
      </w:r>
      <w:r w:rsidR="00987EB0">
        <w:rPr>
          <w:kern w:val="3"/>
          <w:szCs w:val="22"/>
        </w:rPr>
        <w:t>ом носителе - в срок не более 3</w:t>
      </w:r>
      <w:r w:rsidRPr="005C4F63">
        <w:rPr>
          <w:kern w:val="3"/>
          <w:szCs w:val="22"/>
        </w:rPr>
        <w:t xml:space="preserve"> рабочих дней со дня поступления заявления;</w:t>
      </w:r>
    </w:p>
    <w:p w:rsidR="002654D9" w:rsidRPr="005C4F63" w:rsidRDefault="002654D9" w:rsidP="002654D9">
      <w:pPr>
        <w:suppressAutoHyphens/>
        <w:overflowPunct w:val="0"/>
        <w:autoSpaceDE w:val="0"/>
        <w:autoSpaceDN w:val="0"/>
        <w:ind w:firstLine="720"/>
        <w:jc w:val="both"/>
        <w:textAlignment w:val="baseline"/>
        <w:rPr>
          <w:kern w:val="3"/>
          <w:szCs w:val="22"/>
        </w:rPr>
      </w:pPr>
      <w:r w:rsidRPr="005C4F63">
        <w:rPr>
          <w:kern w:val="3"/>
          <w:szCs w:val="22"/>
        </w:rPr>
        <w:t>б) в случае подачи заявления в форме электронно</w:t>
      </w:r>
      <w:r w:rsidR="00987EB0">
        <w:rPr>
          <w:kern w:val="3"/>
          <w:szCs w:val="22"/>
        </w:rPr>
        <w:t>го документа - в срок не более 3</w:t>
      </w:r>
      <w:r w:rsidRPr="005C4F63">
        <w:rPr>
          <w:kern w:val="3"/>
          <w:szCs w:val="22"/>
        </w:rPr>
        <w:t xml:space="preserve"> рабочих дней со дня поступления заявления.</w:t>
      </w:r>
    </w:p>
    <w:p w:rsidR="005C4F63" w:rsidRPr="005C4F63" w:rsidRDefault="005C4F63" w:rsidP="002654D9">
      <w:pPr>
        <w:suppressAutoHyphens/>
        <w:overflowPunct w:val="0"/>
        <w:autoSpaceDE w:val="0"/>
        <w:autoSpaceDN w:val="0"/>
        <w:ind w:firstLine="720"/>
        <w:jc w:val="both"/>
        <w:textAlignment w:val="baseline"/>
        <w:rPr>
          <w:kern w:val="3"/>
          <w:szCs w:val="22"/>
        </w:rPr>
      </w:pPr>
      <w:r w:rsidRPr="005C4F63">
        <w:rPr>
          <w:kern w:val="3"/>
          <w:szCs w:val="22"/>
        </w:rPr>
        <w:t>Срок принятия решения о выдаче дубликата решения о присвоении (изменении, аннулировании) адреса объекту адресации (об отказе в выдаче дубликата) не может превышать 5 рабочих дней со дня регистрации заявления о выдаче дубликата.</w:t>
      </w:r>
    </w:p>
    <w:p w:rsidR="000B5B2E" w:rsidRPr="000B5B2E" w:rsidRDefault="002654D9" w:rsidP="000B5B2E">
      <w:pPr>
        <w:suppressAutoHyphens/>
        <w:overflowPunct w:val="0"/>
        <w:autoSpaceDE w:val="0"/>
        <w:autoSpaceDN w:val="0"/>
        <w:ind w:firstLine="720"/>
        <w:jc w:val="both"/>
        <w:textAlignment w:val="baseline"/>
        <w:rPr>
          <w:kern w:val="3"/>
          <w:szCs w:val="22"/>
        </w:rPr>
      </w:pPr>
      <w:r w:rsidRPr="005C4F63">
        <w:rPr>
          <w:kern w:val="3"/>
          <w:szCs w:val="22"/>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w:t>
      </w:r>
      <w:r w:rsidRPr="002654D9">
        <w:rPr>
          <w:kern w:val="3"/>
          <w:szCs w:val="22"/>
        </w:rPr>
        <w:t xml:space="preserve">заявления об исправлении допущенных опечаток и ошибок в выданных в результате предоставления муниципальной услуги документах, составляет не более </w:t>
      </w:r>
      <w:r w:rsidR="005C4F63">
        <w:rPr>
          <w:kern w:val="3"/>
          <w:szCs w:val="22"/>
        </w:rPr>
        <w:t>5</w:t>
      </w:r>
      <w:r w:rsidRPr="002654D9">
        <w:rPr>
          <w:kern w:val="3"/>
          <w:szCs w:val="22"/>
        </w:rPr>
        <w:t xml:space="preserve"> рабочих дней со дня поступления в Орган указанного заявления.</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Правовые основания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2.8. Перечень нормативных правовых актов, регулирующих предоставление муниципальной услуги, размещен </w:t>
      </w:r>
      <w:r w:rsidRPr="00205F94">
        <w:rPr>
          <w:color w:val="FF0000"/>
          <w:kern w:val="3"/>
          <w:szCs w:val="22"/>
        </w:rPr>
        <w:t>на официальном сайте Органа (</w:t>
      </w:r>
      <w:r w:rsidR="00205F94" w:rsidRPr="00205F94">
        <w:rPr>
          <w:color w:val="FF0000"/>
          <w:kern w:val="3"/>
          <w:szCs w:val="22"/>
        </w:rPr>
        <w:t>https://yugydyag-r11.gosweb.gosuslugi.ru/</w:t>
      </w:r>
      <w:r w:rsidRPr="00205F94">
        <w:rPr>
          <w:color w:val="FF0000"/>
          <w:kern w:val="3"/>
          <w:szCs w:val="22"/>
        </w:rPr>
        <w:t>),</w:t>
      </w:r>
      <w:r w:rsidRPr="000B5B2E">
        <w:rPr>
          <w:kern w:val="3"/>
          <w:szCs w:val="22"/>
        </w:rPr>
        <w:t xml:space="preserve"> на Едином портале государственных и муниципальных услуг (функций) (https://www.gosuslugi.ru/).</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 </w:t>
      </w:r>
      <w:r w:rsidR="008F46A0" w:rsidRPr="00205F94">
        <w:rPr>
          <w:color w:val="FF0000"/>
          <w:kern w:val="3"/>
          <w:szCs w:val="22"/>
        </w:rPr>
        <w:t>(https://yugydyag-r11.gosweb.gosuslugi.ru/)</w:t>
      </w:r>
      <w:r w:rsidRPr="000B5B2E">
        <w:rPr>
          <w:kern w:val="3"/>
          <w:szCs w:val="22"/>
        </w:rPr>
        <w:t>, а также на Едином портале государственных и муниципальных услуг (функций) (https://www.gosuslugi.ru/).</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Исчерпывающий перечень документов, необходимых для предоставления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2.9. Исчерпывающий перечень документов, необходимых для предоставления муниципальной услуги, которые заявитель представляет самостоятельно:</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заявление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представления заявлений в электронной форме посредством Единого портала государственных и муниципальных услуг (функций), портала федеральной информационной адресной систем</w:t>
      </w:r>
      <w:r w:rsidR="008F46A0">
        <w:rPr>
          <w:kern w:val="3"/>
          <w:szCs w:val="22"/>
        </w:rPr>
        <w:t>ы в соответствии с подпунктами «</w:t>
      </w:r>
      <w:r w:rsidRPr="000B5B2E">
        <w:rPr>
          <w:kern w:val="3"/>
          <w:szCs w:val="22"/>
        </w:rPr>
        <w:t>а</w:t>
      </w:r>
      <w:r w:rsidR="008F46A0">
        <w:rPr>
          <w:kern w:val="3"/>
          <w:szCs w:val="22"/>
        </w:rPr>
        <w:t>»</w:t>
      </w:r>
      <w:r w:rsidRPr="000B5B2E">
        <w:rPr>
          <w:kern w:val="3"/>
          <w:szCs w:val="22"/>
        </w:rPr>
        <w:t xml:space="preserve">, </w:t>
      </w:r>
      <w:r w:rsidR="008F46A0">
        <w:rPr>
          <w:kern w:val="3"/>
          <w:szCs w:val="22"/>
        </w:rPr>
        <w:t>«</w:t>
      </w:r>
      <w:r w:rsidRPr="000B5B2E">
        <w:rPr>
          <w:kern w:val="3"/>
          <w:szCs w:val="22"/>
        </w:rPr>
        <w:t>в</w:t>
      </w:r>
      <w:r w:rsidR="008F46A0">
        <w:rPr>
          <w:kern w:val="3"/>
          <w:szCs w:val="22"/>
        </w:rPr>
        <w:t>»</w:t>
      </w:r>
      <w:r w:rsidRPr="000B5B2E">
        <w:rPr>
          <w:kern w:val="3"/>
          <w:szCs w:val="22"/>
        </w:rPr>
        <w:t xml:space="preserve"> пункта 2.11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портале федеральной информационной адресной системы;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документ, удостоверяющий личность заявителя или представителя заявителя, 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и прилагаемых к нему ним документов посредством личного обращения в Орган, в том числе через МФЦ.</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В случае представления документов в электронной форме посредством Единого портала государственных и муниципальных услуг (функций) в соответствии с подпунктом </w:t>
      </w:r>
      <w:r w:rsidR="008F46A0">
        <w:rPr>
          <w:kern w:val="3"/>
          <w:szCs w:val="22"/>
        </w:rPr>
        <w:t>«</w:t>
      </w:r>
      <w:r w:rsidRPr="000B5B2E">
        <w:rPr>
          <w:kern w:val="3"/>
          <w:szCs w:val="22"/>
        </w:rPr>
        <w:t>а</w:t>
      </w:r>
      <w:r w:rsidR="008F46A0">
        <w:rPr>
          <w:kern w:val="3"/>
          <w:szCs w:val="22"/>
        </w:rPr>
        <w:t>»</w:t>
      </w:r>
      <w:r w:rsidRPr="000B5B2E">
        <w:rPr>
          <w:kern w:val="3"/>
          <w:szCs w:val="22"/>
        </w:rPr>
        <w:t xml:space="preserve"> пункта 2.11 настоящего Административного регламента представление указанного документа не требуется.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 представлении заявления представителем собственников помещений в многоквартирном доме к заявлению прилагается решение общего собрания собственников помещений в многоквартирном доме, принятое в установленном законодательством Российской Федерации порядке.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 представлении заявления представителем садоводческого или огороднического некоммерческого товарищества к заявлению прилагается решение общего собрания членов садоводческого или огороднического некоммерческого товарищества.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При представлении заявления кадастровым инженером к заявлению прилагается копия документа, предусмотренного статьей 35 или </w:t>
      </w:r>
      <w:hyperlink r:id="rId12" w:history="1">
        <w:r w:rsidRPr="000B5B2E">
          <w:rPr>
            <w:kern w:val="3"/>
            <w:szCs w:val="22"/>
          </w:rPr>
          <w:t>статьей 42.3</w:t>
        </w:r>
      </w:hyperlink>
      <w:r w:rsidRPr="000B5B2E">
        <w:rPr>
          <w:kern w:val="3"/>
          <w:szCs w:val="22"/>
        </w:rPr>
        <w:t xml:space="preserve"> Федераль</w:t>
      </w:r>
      <w:r w:rsidR="008F46A0">
        <w:rPr>
          <w:kern w:val="3"/>
          <w:szCs w:val="22"/>
        </w:rPr>
        <w:t>ного закона от 24 июля 2007 г. №</w:t>
      </w:r>
      <w:r w:rsidRPr="000B5B2E">
        <w:rPr>
          <w:kern w:val="3"/>
          <w:szCs w:val="22"/>
        </w:rPr>
        <w:t xml:space="preserve"> 221-ФЗ </w:t>
      </w:r>
      <w:r w:rsidR="008F46A0">
        <w:rPr>
          <w:kern w:val="3"/>
          <w:szCs w:val="22"/>
        </w:rPr>
        <w:t>«</w:t>
      </w:r>
      <w:r w:rsidRPr="000B5B2E">
        <w:rPr>
          <w:kern w:val="3"/>
          <w:szCs w:val="22"/>
        </w:rPr>
        <w:t>О кадастровой деятельности</w:t>
      </w:r>
      <w:r w:rsidR="008F46A0">
        <w:rPr>
          <w:kern w:val="3"/>
          <w:szCs w:val="22"/>
        </w:rPr>
        <w:t>»</w:t>
      </w:r>
      <w:r w:rsidRPr="000B5B2E">
        <w:rPr>
          <w:kern w:val="3"/>
          <w:szCs w:val="22"/>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представления документов в электронной форме посредством Единого портала государственных и муниципальных услуг (функций), портала федеральной информационной адресной системы, в соответствии с подпунктами "а", "в"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2.10. Исчерпывающий перечень необходимых для предоставления услуги документов (их копий или сведений, содержащихся в них), которые запрашиваются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3" w:history="1">
        <w:r w:rsidRPr="000B5B2E">
          <w:rPr>
            <w:kern w:val="3"/>
            <w:szCs w:val="22"/>
          </w:rPr>
          <w:t>Градостроительным кодексом</w:t>
        </w:r>
      </w:hyperlink>
      <w:r w:rsidRPr="000B5B2E">
        <w:rPr>
          <w:kern w:val="3"/>
          <w:szCs w:val="22"/>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4" w:history="1">
        <w:r w:rsidRPr="000B5B2E">
          <w:rPr>
            <w:kern w:val="3"/>
            <w:szCs w:val="22"/>
          </w:rPr>
          <w:t>Градостроительным кодексом</w:t>
        </w:r>
      </w:hyperlink>
      <w:r w:rsidRPr="000B5B2E">
        <w:rPr>
          <w:kern w:val="3"/>
          <w:szCs w:val="22"/>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2.11. Заявитель или его представитель представляет в Орган заявление о присвоении объекту адресации адреса или аннулировании его адреса по форме, установленной </w:t>
      </w:r>
      <w:hyperlink r:id="rId15" w:history="1">
        <w:r w:rsidRPr="000B5B2E">
          <w:rPr>
            <w:kern w:val="3"/>
            <w:szCs w:val="22"/>
          </w:rPr>
          <w:t>приказом</w:t>
        </w:r>
      </w:hyperlink>
      <w:r w:rsidRPr="000B5B2E">
        <w:rPr>
          <w:kern w:val="3"/>
          <w:szCs w:val="22"/>
        </w:rPr>
        <w:t xml:space="preserve"> Минфина России от 11.12.2014 </w:t>
      </w:r>
      <w:r w:rsidR="008F46A0">
        <w:rPr>
          <w:kern w:val="3"/>
          <w:szCs w:val="22"/>
        </w:rPr>
        <w:t>№</w:t>
      </w:r>
      <w:r w:rsidRPr="000B5B2E">
        <w:rPr>
          <w:kern w:val="3"/>
          <w:szCs w:val="22"/>
        </w:rPr>
        <w:t xml:space="preserve"> 146н "Об утверждении форм </w:t>
      </w:r>
      <w:r w:rsidRPr="000B5B2E">
        <w:rPr>
          <w:kern w:val="3"/>
          <w:szCs w:val="22"/>
        </w:rPr>
        <w:lastRenderedPageBreak/>
        <w:t xml:space="preserve">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заявление о выдаче дубликата, заявление об исправлении допущенных опечаток и ошибок по рекомендуемым формам, приведенным в Приложениях </w:t>
      </w:r>
      <w:r w:rsidR="008F46A0">
        <w:rPr>
          <w:kern w:val="3"/>
          <w:szCs w:val="22"/>
        </w:rPr>
        <w:t>№</w:t>
      </w:r>
      <w:r w:rsidRPr="000B5B2E">
        <w:rPr>
          <w:kern w:val="3"/>
          <w:szCs w:val="22"/>
        </w:rPr>
        <w:t> 2, 3 к настоящему Административному регламенту, а также прилагаемые к ним документы, указанные в подпунктах "б", "в" пункта 2.9 настоящего Административного регламента, одним из следующих способов по выбору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в электронной форме посредством Единого портала государственных и муниципальных услуг (функций).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Заявление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"в" пункта 2.9 настоящего Административного регламента. Заявление о присвоении объекту адресации или аннулирование его адреса,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6" w:history="1">
        <w:r w:rsidRPr="000B5B2E">
          <w:rPr>
            <w:kern w:val="3"/>
            <w:szCs w:val="22"/>
          </w:rPr>
          <w:t>частью 5 статьи 8</w:t>
        </w:r>
      </w:hyperlink>
      <w:r w:rsidRPr="000B5B2E">
        <w:rPr>
          <w:kern w:val="3"/>
          <w:szCs w:val="22"/>
        </w:rPr>
        <w:t xml:space="preserve"> Федеральног</w:t>
      </w:r>
      <w:r w:rsidR="008F46A0">
        <w:rPr>
          <w:kern w:val="3"/>
          <w:szCs w:val="22"/>
        </w:rPr>
        <w:t>о закона от 6 апреля 2011 года №</w:t>
      </w:r>
      <w:r w:rsidRPr="000B5B2E">
        <w:rPr>
          <w:kern w:val="3"/>
          <w:szCs w:val="22"/>
        </w:rPr>
        <w:t xml:space="preserve"> 63-ФЗ "Об электронной подписи" (далее - Федеральный закон </w:t>
      </w:r>
      <w:r w:rsidR="008F46A0">
        <w:rPr>
          <w:kern w:val="3"/>
          <w:szCs w:val="22"/>
        </w:rPr>
        <w:t>№</w:t>
      </w:r>
      <w:r w:rsidRPr="000B5B2E">
        <w:rPr>
          <w:kern w:val="3"/>
          <w:szCs w:val="22"/>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7" w:history="1">
        <w:r w:rsidRPr="000B5B2E">
          <w:rPr>
            <w:kern w:val="3"/>
            <w:szCs w:val="22"/>
          </w:rPr>
          <w:t>постановлением</w:t>
        </w:r>
      </w:hyperlink>
      <w:r w:rsidRPr="000B5B2E">
        <w:rPr>
          <w:kern w:val="3"/>
          <w:szCs w:val="22"/>
        </w:rPr>
        <w:t xml:space="preserve"> Правительства Российской Федерации от 25 января 2013 года </w:t>
      </w:r>
      <w:r w:rsidR="0003534A">
        <w:rPr>
          <w:kern w:val="3"/>
          <w:szCs w:val="22"/>
        </w:rPr>
        <w:t>№</w:t>
      </w:r>
      <w:r w:rsidRPr="000B5B2E">
        <w:rPr>
          <w:kern w:val="3"/>
          <w:szCs w:val="22"/>
        </w:rPr>
        <w:t xml:space="preserve">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w:t>
      </w:r>
      <w:r w:rsidR="008F46A0">
        <w:rPr>
          <w:kern w:val="3"/>
          <w:szCs w:val="22"/>
        </w:rPr>
        <w:t>№ 5, ст. 377; 2022, №</w:t>
      </w:r>
      <w:r w:rsidRPr="000B5B2E">
        <w:rPr>
          <w:kern w:val="3"/>
          <w:szCs w:val="22"/>
        </w:rPr>
        <w:t xml:space="preserve">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8" w:history="1">
        <w:r w:rsidRPr="000B5B2E">
          <w:rPr>
            <w:kern w:val="3"/>
            <w:szCs w:val="22"/>
          </w:rPr>
          <w:t>постановлением</w:t>
        </w:r>
      </w:hyperlink>
      <w:r w:rsidRPr="000B5B2E">
        <w:rPr>
          <w:kern w:val="3"/>
          <w:szCs w:val="22"/>
        </w:rPr>
        <w:t xml:space="preserve"> Правительства Российской Федерации от 25 июня 2012 года </w:t>
      </w:r>
      <w:r w:rsidR="008F46A0">
        <w:rPr>
          <w:kern w:val="3"/>
          <w:szCs w:val="22"/>
        </w:rPr>
        <w:t>№</w:t>
      </w:r>
      <w:r w:rsidRPr="000B5B2E">
        <w:rPr>
          <w:kern w:val="3"/>
          <w:szCs w:val="22"/>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в соответствии с </w:t>
      </w:r>
      <w:hyperlink r:id="rId19" w:history="1">
        <w:r w:rsidRPr="000B5B2E">
          <w:rPr>
            <w:kern w:val="3"/>
            <w:szCs w:val="22"/>
          </w:rPr>
          <w:t>постановлением</w:t>
        </w:r>
      </w:hyperlink>
      <w:r w:rsidRPr="000B5B2E">
        <w:rPr>
          <w:kern w:val="3"/>
          <w:szCs w:val="22"/>
        </w:rPr>
        <w:t xml:space="preserve"> Правительства Российской Фед</w:t>
      </w:r>
      <w:r w:rsidR="008F46A0">
        <w:rPr>
          <w:kern w:val="3"/>
          <w:szCs w:val="22"/>
        </w:rPr>
        <w:t xml:space="preserve">ерации от 22 декабря 2012 </w:t>
      </w:r>
      <w:r w:rsidR="008F46A0">
        <w:rPr>
          <w:kern w:val="3"/>
          <w:szCs w:val="22"/>
        </w:rPr>
        <w:lastRenderedPageBreak/>
        <w:t>года №</w:t>
      </w:r>
      <w:r w:rsidRPr="000B5B2E">
        <w:rPr>
          <w:kern w:val="3"/>
          <w:szCs w:val="22"/>
        </w:rPr>
        <w:t> 1376 "Об утверждении Правил организации деятельности многофункциональных центров предоставления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б) на бумажном носителе посредством личного обращения в Орган, в том числе через МФЦ в соответствии с соглашением о взаимодействии между МФЦ и Органом, заключенным в соответствии с </w:t>
      </w:r>
      <w:hyperlink r:id="rId20" w:history="1">
        <w:r w:rsidRPr="000B5B2E">
          <w:rPr>
            <w:kern w:val="3"/>
            <w:szCs w:val="22"/>
          </w:rPr>
          <w:t>постановлением</w:t>
        </w:r>
      </w:hyperlink>
      <w:r w:rsidRPr="000B5B2E">
        <w:rPr>
          <w:kern w:val="3"/>
          <w:szCs w:val="22"/>
        </w:rPr>
        <w:t xml:space="preserve"> Правительства Российской Федерации от 27 сентября 2011 года </w:t>
      </w:r>
      <w:r w:rsidR="008F46A0">
        <w:rPr>
          <w:kern w:val="3"/>
          <w:szCs w:val="22"/>
        </w:rPr>
        <w:t>№</w:t>
      </w:r>
      <w:r w:rsidRPr="000B5B2E">
        <w:rPr>
          <w:kern w:val="3"/>
          <w:szCs w:val="22"/>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в электронной форме посредством портала федеральной информационной адресной системы.</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Исчерпывающий перечень оснований для отказа в приеме документов, необходимых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или портале федеральной информационной адресной системы;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непредставление документов, предусмотренных подпунктами "а" -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 представленные на бумажном носителе документы содержат подчистки и исправления текста;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ж) выявлено несоблюдение установленных </w:t>
      </w:r>
      <w:hyperlink r:id="rId21" w:history="1">
        <w:r w:rsidRPr="000B5B2E">
          <w:rPr>
            <w:kern w:val="3"/>
            <w:szCs w:val="22"/>
          </w:rPr>
          <w:t>статьей 11</w:t>
        </w:r>
      </w:hyperlink>
      <w:r w:rsidRPr="000B5B2E">
        <w:rPr>
          <w:kern w:val="3"/>
          <w:szCs w:val="22"/>
        </w:rPr>
        <w:t xml:space="preserve"> Федерального закона от 6 апреля 2011 года </w:t>
      </w:r>
      <w:r w:rsidR="008F46A0">
        <w:rPr>
          <w:kern w:val="3"/>
          <w:szCs w:val="22"/>
        </w:rPr>
        <w:t>№</w:t>
      </w:r>
      <w:r w:rsidRPr="000B5B2E">
        <w:rPr>
          <w:kern w:val="3"/>
          <w:szCs w:val="22"/>
        </w:rPr>
        <w:t>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w:t>
      </w:r>
      <w:r w:rsidR="008F46A0">
        <w:rPr>
          <w:kern w:val="3"/>
          <w:szCs w:val="22"/>
        </w:rPr>
        <w:t>№</w:t>
      </w:r>
      <w:r w:rsidRPr="000B5B2E">
        <w:rPr>
          <w:kern w:val="3"/>
          <w:szCs w:val="22"/>
        </w:rPr>
        <w:t> 4 к настоящему Административному регламенту.</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присвоении объекту адресации адреса или аннулировании его адреса,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такого заявления, или в Органе.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2.15. Отказ в приеме документов, указанных в пункте 2.9 настоящего Административного регламента, не препятствует повторному обращению заявителя в Орган за предоставлением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Исчерпывающий перечень оснований для приостановления или отказа в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2.16.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Исчерпывающие перечни оснований для отказа в выдаче решения о присвоении (изменении, аннулировании) адреса объекту адресации, оснований для отказа в </w:t>
      </w:r>
      <w:r w:rsidRPr="000B5B2E">
        <w:rPr>
          <w:kern w:val="3"/>
          <w:szCs w:val="22"/>
        </w:rPr>
        <w:lastRenderedPageBreak/>
        <w:t>исправлении допущенных опечаток и ошибок, оснований для отказа в выдаче дубликата указаны в пунктах 2.16.1 - 2.16.3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2.16.1. Исчерпывающий перечень оснований для отказа в выдаче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с заявлением о присвоении объекту адресации адреса или аннулировании его адреса обратилось лицо, не указанное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2.16.2. Исчерпывающий перечень оснований для отказа в исправлении допущенных опечаток и ошибок в решении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несоответствие заявителя кругу лиц, указанных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отсутствие опечаток и ошибок в решении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2.16.3. Исчерпывающий перечень оснований для отказа в выдаче дубликата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несоответствие заявителя кругу лиц, указанных в пункте 1.2 настоящего Административного регламента.</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Размер платы, взимаемой с заявителя при предоставлении муниципальной услуги, и способы ее взимания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2.17. Муниципальная услуга предоставляется заявителям бесплатно.</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Органе или МФЦ составляет не более 15 минут.</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Срок регистрации запроса заявителя о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2.19. Регистрация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Органе, осуществляется не позднее одного рабочего дня, следующего за днем его поступления.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в электронной форме посредством Единого портала государственных и муниципальных услуг (функций), портала федеральной информационной адресной системы вне рабочего времени Органа либо в выходной, нерабочий праздничный день днем получения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Заявления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 считается полученным Органом со дня его регистрации.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Требования к помещениям, в которых предоставляется муниципальная услуга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Центральный вход в здание Органа должен быть оборудован информационной табличкой (вывеской), содержащей информацию:</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наименование;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местонахождение и юридический адрес;</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режим работы;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график приема;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номера телефонов для справок.</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Помещения, в которых предоставляется государственная (муниципальная) услуга, оснащаются: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противопожарной системой и средствами пожаротушения;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системой оповещения о возникновении чрезвычайной ситуации;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средствами оказания первой медицинской помощи;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туалетными комнатами для посетителей.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Места для заполнения заявлений оборудуются стульями, столами (стойками), бланками заявлений, письменными принадлежностями.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Места приема заявителей оборудуются информационными табличками (вывесками) с указанием: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номера кабинета и наименования отдела;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фамилии, имени и отчества (последнее - при наличии), должности ответственного лица за прием документов;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графика приема заявителей.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0B5B2E">
        <w:rPr>
          <w:kern w:val="3"/>
          <w:szCs w:val="22"/>
        </w:rPr>
        <w:lastRenderedPageBreak/>
        <w:t>информационным базам данных, печатающим устройством (принтером) и копирующим устройством.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 предоставлении муниципальной услуги инвалидам обеспечиваются: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возможность беспрепятственного доступа к объекту (зданию, помещению), в котором предоставляется муниципальная услуга;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сопровождение инвалидов, имеющих стойкие расстройства функции зрения и самостоятельного передвижения;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допуск сурдопереводчика и тифлосурдопереводчика;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оказание инвалидам помощи в преодолении барьеров, мешающих получению ими муниципальных услуг наравне с другими лицами.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Показатели доступности и качества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2.21. Основными показателями доступности предоставления муниципальной услуги являются: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портала федеральной информационной адресной системы;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доступность электронных форм документов, необходимых для предоставления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возможность подачи заявлений и прилагаемых к ним документов в электронной форме.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2.22. Основными показателями качества предоставления муниципальной услуги являются: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минимально возможное количество взаимодействий гражданина с должностными лицами, участвующими в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отсутствие обоснованных жалоб на действия (бездействие) сотрудников и их некорректное (невнимательное) отношение к заявителям;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отсутствие нарушений установленных сроков в процессе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lastRenderedPageBreak/>
        <w:t>Иные требования к предоставлению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2.23. Услуги, необходимые и обязательные для предоставления муниципальной услуги, отсутствуют.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2.24. Информационные системы, используемые для предоставления муниципальной услуги: Единый портал государственных и муниципальных услуг (функций), портала федеральной информационной адресной системы.</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3.1.1. Вариант 1 - выдача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3.1.2. Вариант 2 - выдача дубликата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3.1.3. Вариант 3 - исправление допущенных опечаток и ошибок в решения о присвоении (изменении, аннулировании) адреса объекту адресации.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Описание административной процедуры профилирования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Вариант предоставления муниципальной услуги определяется исходя из установленных в соответствии с Приложением </w:t>
      </w:r>
      <w:r w:rsidR="008F46A0">
        <w:rPr>
          <w:kern w:val="3"/>
          <w:szCs w:val="22"/>
        </w:rPr>
        <w:t>№</w:t>
      </w:r>
      <w:r w:rsidRPr="000B5B2E">
        <w:rPr>
          <w:kern w:val="3"/>
          <w:szCs w:val="22"/>
        </w:rPr>
        <w:t>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Подразделы, содержащие описание вариантов предоставления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Вариант 1</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 Результат предоставления муниципальной услуги указан в подпункте "а" пункта 2.3 настоящего Административного регламента.</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Перечень и описание административных процедур предоставления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Прием запроса и документов и (или) информации, необходимых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3.4. Основанием для начала административной процедуры является поступление в Орган заявление о присвоении объекту адресации адреса или аннулировании его адреса по форме, установленной </w:t>
      </w:r>
      <w:hyperlink r:id="rId22" w:history="1">
        <w:r w:rsidRPr="000B5B2E">
          <w:rPr>
            <w:kern w:val="3"/>
            <w:szCs w:val="22"/>
          </w:rPr>
          <w:t>приказом</w:t>
        </w:r>
      </w:hyperlink>
      <w:r w:rsidR="008F46A0">
        <w:rPr>
          <w:kern w:val="3"/>
          <w:szCs w:val="22"/>
        </w:rPr>
        <w:t xml:space="preserve"> Минфина России от 11.12.2014 №</w:t>
      </w:r>
      <w:r w:rsidRPr="000B5B2E">
        <w:rPr>
          <w:kern w:val="3"/>
          <w:szCs w:val="22"/>
        </w:rPr>
        <w:t xml:space="preserve"> 146н "Об утверждении </w:t>
      </w:r>
      <w:r w:rsidRPr="000B5B2E">
        <w:rPr>
          <w:kern w:val="3"/>
          <w:szCs w:val="22"/>
        </w:rPr>
        <w:lastRenderedPageBreak/>
        <w:t>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Орган документы, предусмотренные подпунктами "б",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Орган представляются документы, предусмотренные подпунктами "б",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 Основания для принятия решения об отказе в приеме заявления о присвоении объекту адресации адреса или аннулировании его адреса и документов, необходимых для предоставления муниципальной услуги, в том числе представленных в электронной форме: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неполное заполнение полей в форме заявления о присвоении объекту адресации адреса или аннулировании его адреса, в том числе в интерактивной форме заявления на Едином портале государственных и муниципальных услуг (функций), портале федеральной информационной адресной системы;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непредставление документов, предусмотренных подпунктами "а" -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 представленные документы содержат подчистки и исправления текста;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ж) выявлено несоблюдение установленных </w:t>
      </w:r>
      <w:hyperlink r:id="rId23" w:history="1">
        <w:r w:rsidRPr="000B5B2E">
          <w:rPr>
            <w:kern w:val="3"/>
            <w:szCs w:val="22"/>
          </w:rPr>
          <w:t>статьей 11</w:t>
        </w:r>
      </w:hyperlink>
      <w:r w:rsidRPr="000B5B2E">
        <w:rPr>
          <w:kern w:val="3"/>
          <w:szCs w:val="22"/>
        </w:rPr>
        <w:t xml:space="preserve"> Федерального закона </w:t>
      </w:r>
      <w:r w:rsidR="0003534A">
        <w:rPr>
          <w:kern w:val="3"/>
          <w:szCs w:val="22"/>
        </w:rPr>
        <w:t>№</w:t>
      </w:r>
      <w:r w:rsidRPr="000B5B2E">
        <w:rPr>
          <w:kern w:val="3"/>
          <w:szCs w:val="22"/>
        </w:rPr>
        <w:t> 63-ФЗ условий признания квалифицированной электронной подписи действительной в документах, представленных в электронной форме.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3.6.1. В приеме заявления о присвоении объекту адресации адреса или аннулировании его адреса не участвуют федеральные органы исполнительной власти, государственные корпорации, органы государственных внебюджетных фондов.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МФЦ участвует в соответствии соглашением о взаимодействии между Органом и МФЦ в приеме заявления о присвоении объекту адресации адреса или аннулировании его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 Возможность получения муниципальной услуги по экстерриториальному принципу отсутствует.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 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лицом Органа, ответственным за прием и регистрацию документов.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Если заявление о присвоении объекту адресации адреса или аннулировании его адреса и документы, предусмотренные подпунктами "б", "в" пункта 2.9, пунктом 2.10 </w:t>
      </w:r>
      <w:r w:rsidRPr="000B5B2E">
        <w:rPr>
          <w:kern w:val="3"/>
          <w:szCs w:val="22"/>
        </w:rPr>
        <w:lastRenderedPageBreak/>
        <w:t>настоящего Административного регламента, представляются посредством личного обращения в Орган, должностное лицо Органа, ответственное за прием и регистрацию документов, выдает расписку в получении документов с указанием их перечня и даты получения.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способом, указанным в подпунктах "а", "в" пункта 2.11 настоящего Административного регламента, регистрируются в автоматическом режиме.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через МФЦ, могут быть получены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24" w:history="1">
        <w:r w:rsidRPr="000B5B2E">
          <w:rPr>
            <w:kern w:val="3"/>
            <w:szCs w:val="22"/>
          </w:rPr>
          <w:t>Федерального закона</w:t>
        </w:r>
      </w:hyperlink>
      <w:r w:rsidRPr="000B5B2E">
        <w:rPr>
          <w:kern w:val="3"/>
          <w:szCs w:val="22"/>
        </w:rPr>
        <w:t xml:space="preserve"> от 6 апреля 2011 г. </w:t>
      </w:r>
      <w:r w:rsidR="008F46A0">
        <w:rPr>
          <w:kern w:val="3"/>
          <w:szCs w:val="22"/>
        </w:rPr>
        <w:t>№</w:t>
      </w:r>
      <w:r w:rsidRPr="000B5B2E">
        <w:rPr>
          <w:kern w:val="3"/>
          <w:szCs w:val="22"/>
        </w:rPr>
        <w:t> 63-ФЗ "Об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 Для приема заявления о присвоении объекту адресации адреса или аннулировании его адреса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B5B2E" w:rsidRPr="009B0CCF"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Для возможности подачи заявления о присвоении объекту адресации адреса или аннулировании его адреса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w:t>
      </w:r>
      <w:r w:rsidRPr="009B0CCF">
        <w:rPr>
          <w:kern w:val="3"/>
          <w:szCs w:val="22"/>
        </w:rPr>
        <w:t>указанных информационных системах.</w:t>
      </w:r>
    </w:p>
    <w:p w:rsidR="000B5B2E" w:rsidRPr="009B0CCF" w:rsidRDefault="000B5B2E" w:rsidP="000B5B2E">
      <w:pPr>
        <w:suppressAutoHyphens/>
        <w:overflowPunct w:val="0"/>
        <w:autoSpaceDE w:val="0"/>
        <w:autoSpaceDN w:val="0"/>
        <w:ind w:firstLine="720"/>
        <w:jc w:val="both"/>
        <w:textAlignment w:val="baseline"/>
        <w:rPr>
          <w:kern w:val="3"/>
          <w:szCs w:val="22"/>
        </w:rPr>
      </w:pPr>
      <w:r w:rsidRPr="009B0CCF">
        <w:rPr>
          <w:kern w:val="3"/>
          <w:szCs w:val="22"/>
        </w:rPr>
        <w:t>3.10. Срок регистрации заявления о присвоении объекту адресации адреса или аннулировании его адреса, документов, предусмотренных подпунктами "б", "в" пункта 2.9, пунктом 2.10 настоящего Административного регламента, указан в пункте 2.19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9B0CCF">
        <w:rPr>
          <w:kern w:val="3"/>
          <w:szCs w:val="22"/>
        </w:rPr>
        <w:t>3.11. Результатом административной</w:t>
      </w:r>
      <w:r w:rsidRPr="000B5B2E">
        <w:rPr>
          <w:kern w:val="3"/>
          <w:szCs w:val="22"/>
        </w:rPr>
        <w:t xml:space="preserve"> процедуры является регистрация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3.12. После регистрации 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направляются должностному лицу Органа, ответственному за предоставление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Межведомственное информационное взаимодействие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3.13. Основанием для начала административной процедуры является регистрация заявления о присвоении объекту адресации адреса или аннулировании его адреса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3.14. Должностное лицо Органа, ответственное за предоставление муниципальной услуги, подготавливает и направляет (в том числе с использованием СМЭВ) запрос о представлении в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3.15. Перечень запрашиваемых документов, необходимых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5" w:history="1">
        <w:r w:rsidRPr="000B5B2E">
          <w:rPr>
            <w:kern w:val="3"/>
            <w:szCs w:val="22"/>
          </w:rPr>
          <w:t>Градостроительным кодексом</w:t>
        </w:r>
      </w:hyperlink>
      <w:r w:rsidRPr="000B5B2E">
        <w:rPr>
          <w:kern w:val="3"/>
          <w:szCs w:val="22"/>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Запрос о представлении в Орган документов (их копий или сведений, содержащихся в них) содержит: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наименование органа или организации, в адрес которых направляется межведомственный запрос;</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наименование муниципальной услуги, для предоставления которой необходимо представление документа и (или) информации;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реквизиты и наименования документов, необходимых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Для получения документов, указанных в пункте 3.15 настоящего Административного регламента, срок направления межведомственного запроса составляет один рабочий день со дня регистрация заявления о присвоении объекту адресации адреса или аннулировании его адреса и приложенных к заявлению документов.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3.16. По межведомственным запросам документы (их копии или сведения, содержащиеся в них), предусмотренные подпунктами "а", "б", "д", "з" и "и"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5 рабочих дней с момента направления соответствующего межведомственного запроса.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3.17. Межведомственное информационное взаимодействие может осуществляется на бумажном носителе: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при необходимости представления оригиналов документов на бумажном носителе при направлении межведомственного запроса.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"д", "з" и "и"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3.18. Результатом административной процедуры является получение Органом запрашиваемых документов (их копий или сведений, содержащихся в них).</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Принятие решения о предоставлении (об отказе в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3.19. Основанием для начала административной процедуры является регистрация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3.20. В рамках рассмотрения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"в" пункта 2.9, пункте 2.10 настоящего Административного регламента, определяется возможность присвоения объекту адресации адреса или аннулировании его адреса, проводится осмотр местонахождения объекта адресации (при необходимости).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3.22. Критериями принятия решения о предоставлении муниципальной услуги являются: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с заявлением о присвоении объекту адресации адреса или аннулировании его адреса представлено лицом, указанным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ответ на межведомственный запрос свидетельствует о наличии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в соответствии с порядком, установленным законодательством Российской Федерации;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наличие случаев и условий для присвоения объекту адресации адреса или аннулирования его адреса, указанных в пунктах 5, 8 - 11 и 14 - 18 Правил.</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3.23. Критериями принятия решения об отказе в предоставлении муниципальной услуги являются: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с заявлением о присвоении объекту адресации адреса или аннулировании его адреса обратилось лицо, не указанное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0B5B2E">
        <w:rPr>
          <w:kern w:val="3"/>
          <w:szCs w:val="22"/>
        </w:rPr>
        <w:lastRenderedPageBreak/>
        <w:t>заявителя), выданы с нарушением порядка, установленного законодательством Российской Федерации;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3.24. По результатам проверки документов, предусмотренных подпунктами "б", "в" пункта 2.9, пунктом 2.10 настоящего Административного регламента, должностное лицо Органа, ответственное за предоставление муниципальной услуги, подготавливает проект соответствующего решения.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решения о присвоении (изменении, аннулировании) адреса объекту адресации или подписание решения об отказе в присвоении объекту адресации адреса или аннулировании его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Решение об отказе в присвоении объекту адресации адреса или аннулировании его адреса оформляется по форме, установленной </w:t>
      </w:r>
      <w:hyperlink r:id="rId26" w:history="1">
        <w:r w:rsidRPr="000B5B2E">
          <w:rPr>
            <w:kern w:val="3"/>
            <w:szCs w:val="22"/>
          </w:rPr>
          <w:t>приказом</w:t>
        </w:r>
      </w:hyperlink>
      <w:r w:rsidRPr="000B5B2E">
        <w:rPr>
          <w:kern w:val="3"/>
          <w:szCs w:val="22"/>
        </w:rPr>
        <w:t xml:space="preserve"> Минфина России от 11.12.2014 </w:t>
      </w:r>
      <w:r w:rsidR="008F46A0">
        <w:rPr>
          <w:kern w:val="3"/>
          <w:szCs w:val="22"/>
        </w:rPr>
        <w:t>№</w:t>
      </w:r>
      <w:r w:rsidRPr="000B5B2E">
        <w:rPr>
          <w:kern w:val="3"/>
          <w:szCs w:val="22"/>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3.26.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3.27. Решение, принимаемое должностным лицом Органа,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D90">
        <w:rPr>
          <w:kern w:val="3"/>
          <w:szCs w:val="22"/>
        </w:rPr>
        <w:t>3.28. Срок принятия решения о предоставлении (об отказе в предоставлении) муниципальной услуги не может превышать 10 рабочих дней со дня регистрации заявления о присвоении объекту адресации адреса или аннулировании его адреса и документов и (или) информации, необходимых для предоставления муниципальной услуги</w:t>
      </w:r>
      <w:r w:rsidR="009B0CCF">
        <w:rPr>
          <w:kern w:val="3"/>
          <w:szCs w:val="22"/>
        </w:rPr>
        <w:t xml:space="preserve"> (</w:t>
      </w:r>
      <w:r w:rsidR="009B0CCF" w:rsidRPr="009B0CCF">
        <w:rPr>
          <w:kern w:val="3"/>
          <w:szCs w:val="22"/>
        </w:rPr>
        <w:t>в случае подачи заявления в форме электронного документа - в срок не более 5 рабочих дней со дня поступления заявления</w:t>
      </w:r>
      <w:r w:rsidR="009B0CCF">
        <w:rPr>
          <w:kern w:val="3"/>
          <w:szCs w:val="22"/>
        </w:rPr>
        <w:t>).</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Предоставление результата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3.29. Основанием для начала выполнения административной процедуры является подписание должностным лицом Органа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3.30.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на бумажном носителе;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в форме электронного документа, подписанного с использованием усиленной квалифицированной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3.31.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3.32.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в ходе личного приема, посредством почтового отправления решение о присвоении (изменении, аннулировании) адреса объекту адресации выдается заявителю на руки или направляется посредством почтового отправления, если в заявлении о присвоении объекту адресации адреса или аннулировании его адреса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3.33.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посредством Единого портала государственных и муниципальных услуг (функций), портала федеральной информационной адресной системы направление заявителю решение о присвоении </w:t>
      </w:r>
      <w:r w:rsidRPr="000B5B2E">
        <w:rPr>
          <w:kern w:val="3"/>
          <w:szCs w:val="22"/>
        </w:rPr>
        <w:lastRenderedPageBreak/>
        <w:t>(изменении, аннулировании) адреса объекту адресации осуществляется в личный кабинет заявителя на Едином портале государственных и муниципальных услуг (функций), на портале федеральной информационной адресной системы (статус заявления обновляется до статуса "Услуга оказана"), если в заявлении о присвоении объекту адресации адреса или аннулировании его адреса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3.34.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через МФЦ решение о присвоении (изменении, аннулировании) адреса объекту адресации направляется в МФЦ, если в заявлении о присвоении объекту адресации адреса или аннулировании его адреса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3.35. Срок предоставления заявителю результата муниципальной услуги исчисляется со дня подписания решения о присвоении (изменении, аннулировании) адреса объекту адресации и составляет 1 рабочий день, но не превышает срок, установленный в пункте 2.7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3.35.1. Возможность предоставления результата муниципальной услуги по экстерриториальному принципу отсутствует.</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Получение дополнительных сведений от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3.36. Получение дополнительных сведений от заявителя не предусмотрено.</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Максимальный срок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3.37. Срок предоставления муниципальной услуги указан в пункте 2.7 настоящего Административного регламента.</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Вариант 2</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3.39. Результат предоставления муниципальной услуги указан в подпункте "б" пункта 2.3 настоящего Административного регламента.</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Перечень и описание административных процедур предоставления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Прием запроса и документов и (или) информации, необходимых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3.40. Основанием для начала административной процедуры является поступление в Орган заявления о выдаче дубликата по рекомендуемой форме согласно Приложению </w:t>
      </w:r>
      <w:r w:rsidR="0003534A">
        <w:rPr>
          <w:kern w:val="3"/>
          <w:szCs w:val="22"/>
        </w:rPr>
        <w:t>№</w:t>
      </w:r>
      <w:r w:rsidRPr="000B5B2E">
        <w:rPr>
          <w:kern w:val="3"/>
          <w:szCs w:val="22"/>
        </w:rPr>
        <w:t> 2 к настоящему Административному регламенту одним из способов, установленных пунктом 2.11.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3.41.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Орган документы, предусмотренные подпунктами "б",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3.42.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3.42.1.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МФЦ участвует в соответствии соглашением о взаимодействии между Органом и МФЦ в приеме заявления о выдаче дубликата.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3.43. Возможность получения муниципальной услуги по экстерриториальному принципу отсутствует.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3.44. 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 лицом Органа, ответственным за прием и регистрацию документов.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Заявление о выдаче дубликата направленное способом, указанным в подпункте "а" пункта 2.11 настоящего Административного регламента, регистрируются в автоматическом режиме.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Заявление о выдаче дубликата направленное через МФЦ, может быть получено Органом из МФЦ в электронной форме по защищенным каналам связи, заверенные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27" w:history="1">
        <w:r w:rsidRPr="000B5B2E">
          <w:rPr>
            <w:kern w:val="3"/>
            <w:szCs w:val="22"/>
          </w:rPr>
          <w:t>Федерального закона</w:t>
        </w:r>
      </w:hyperlink>
      <w:r w:rsidRPr="000B5B2E">
        <w:rPr>
          <w:kern w:val="3"/>
          <w:szCs w:val="22"/>
        </w:rPr>
        <w:t xml:space="preserve"> от 6 апреля 2011 г. </w:t>
      </w:r>
      <w:r w:rsidR="009B0CCF">
        <w:rPr>
          <w:kern w:val="3"/>
          <w:szCs w:val="22"/>
        </w:rPr>
        <w:t>№</w:t>
      </w:r>
      <w:r w:rsidRPr="000B5B2E">
        <w:rPr>
          <w:kern w:val="3"/>
          <w:szCs w:val="22"/>
        </w:rPr>
        <w:t> 63-ФЗ "Об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3.45. Для приема заявления о выдаче дубликата в электронной форме с использованием Единого портала государственных и 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Для возможности подачи заявления о выдаче дубликата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3.46. Срок регистрации заявления о выдаче дубликата указан в пункте 2.19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3.47. Результатом административной процедуры является регистрация заявления о выдаче дубликата.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3.48. После регистрации заявление о выдаче дубликата направляется должностному лицу Органа, ответственному за предоставление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Межведомственное информационное взаимодействие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3.49. Направление межведомственных информационных запросов не осуществляется.</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Принятие решения о предоставлении (об отказе в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3.50. Основанием для начала административной процедуры является регистрация заявления о выдаче дубликата.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3.51.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3.52. По результатам проверки заявления о выдаче дубликата должностное лицо Органа, ответственное за предоставление муниципальной услуги подготавливает проект соответствующего решения.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3.53.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решения о присвоении (изменении, аннулировании) адреса объекту адресации по рекомендуемой форме согласно Приложению </w:t>
      </w:r>
      <w:r w:rsidR="009B0CCF">
        <w:rPr>
          <w:kern w:val="3"/>
          <w:szCs w:val="22"/>
        </w:rPr>
        <w:t>№</w:t>
      </w:r>
      <w:r w:rsidRPr="000B5B2E">
        <w:rPr>
          <w:kern w:val="3"/>
          <w:szCs w:val="22"/>
        </w:rPr>
        <w:t> 5.</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3.54.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3.55. Решение, принимаемое должностным лицом Органа, уполномоченным на принятие соответствующего решения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3.56.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3.57.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 выдаче дубликата.</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Предоставление результата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3.58. Основанием для начала выполнения административной процедуры является подписание должностным лицом Органа дубликата.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3.59. Заявитель по его выбору вправе получить дубликат одним из следующих способов: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на бумажном носителе;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в форме электронного документа, подписанного с использованием усиленной квалифицированной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3.60.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3.62. При подаче заявления о выдаче дубликата посредством Единого портала государственных и муниципальных услуг (функций) направление заявителю дубликата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 выдаче дубликата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3.63. При подаче заявления о выдаче дубликата через МФЦ дубликат направляется в МФЦ, если в заявлении о выдаче дубликата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пяти рабочих дней с даты поступления заявления.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3.64.1. Возможность предоставления результата муниципальной услуги по экстерриториальному принципу отсутствует.</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Получение дополнительных сведений от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3.65. Получение дополнительных сведений от заявителя не предусмотрено.</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Максимальный срок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3.66. Срок предоставления муниципальной услуги не превышает 5 рабочих дней с даты поступления заявления.</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Вариант 3</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3.67. Результат предоставления муниципальной услуги указан в подпункте "в" пункта 2.3 настоящего Административного регламента.</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lastRenderedPageBreak/>
        <w:t>Перечень и описание административных процедур предоставления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Прием запроса и документов и (или) информации, необходимых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3.68. Основанием для начала административной процедуры является поступление в Орган заявления об исправлении допущенных опечаток и ошибок по рекомендуемой форме согласно Приложению </w:t>
      </w:r>
      <w:r w:rsidR="009B0CCF">
        <w:rPr>
          <w:kern w:val="3"/>
          <w:szCs w:val="22"/>
        </w:rPr>
        <w:t>№</w:t>
      </w:r>
      <w:r w:rsidRPr="000B5B2E">
        <w:rPr>
          <w:kern w:val="3"/>
          <w:szCs w:val="22"/>
        </w:rPr>
        <w:t> 3 к настоящему Административному регламенту одним из способов, установленных пунктом 2.11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3.69.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Орган предоставляются документы, предусмотренные подпунктами "б", "в"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3.70. Основания для принятия решения об отказе в приеме заявления об исправлении допущенных опечаток и ошибок отсутствуют.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МФЦ участвует в соответствии соглашением о взаимодействии между Органом и МФЦ в приеме заявления об исправлении допущенных опечаток и ошибок.</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3.71. Возможность получения муниципальной услуги по экстерриториальному принципу отсутствует.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принимаются принимается должностным лицом Органа, ответственным за прием и регистрацию документов.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регистрируется в автоматическом режиме.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Заявление об исправлении допущенных опечаток и ошибок направленное через МФЦ, может быть получено Органом из МФЦ в электронной форме по защищенным каналам связи, заверенные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28" w:history="1">
        <w:r w:rsidRPr="000B5B2E">
          <w:rPr>
            <w:kern w:val="3"/>
            <w:szCs w:val="22"/>
          </w:rPr>
          <w:t>Федерального закона</w:t>
        </w:r>
      </w:hyperlink>
      <w:r w:rsidRPr="000B5B2E">
        <w:rPr>
          <w:kern w:val="3"/>
          <w:szCs w:val="22"/>
        </w:rPr>
        <w:t xml:space="preserve"> от 6 апреля 2011 г. </w:t>
      </w:r>
      <w:r w:rsidR="009B0CCF">
        <w:rPr>
          <w:kern w:val="3"/>
          <w:szCs w:val="22"/>
        </w:rPr>
        <w:t>№</w:t>
      </w:r>
      <w:r w:rsidRPr="000B5B2E">
        <w:rPr>
          <w:kern w:val="3"/>
          <w:szCs w:val="22"/>
        </w:rPr>
        <w:t> 63-ФЗ "Об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3.73. Для приема заявления об исправлении допущенных опечаток и ошибок в электронной форме с использованием Единого портала государственных и 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Для возможности подачи заявления об исправлении допущенных опечаток и ошибок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w:t>
      </w:r>
      <w:r w:rsidRPr="000B5B2E">
        <w:rPr>
          <w:kern w:val="3"/>
          <w:szCs w:val="22"/>
        </w:rPr>
        <w:lastRenderedPageBreak/>
        <w:t>порядке обеспечивают взаимодействие с ЕСИА, при условии совпадения сведений о физическом лице в указанных информационных системах.</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3.74. Срок регистрации заявления об исправлении допущенных опечаток и ошибок указан в пункте 2.19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3.75. Результатом административной процедуры является регистрация заявления об исправлении допущенных опечаток и ошибок.</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3.76. После регистрации заявление об исправлении допущенных опечаток и ошибок направляется должностному лицу Органа, ответственному за предоставление муниципальной услуги.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Межведомственное информационное взаимодействие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3.77. Направление межведомственных информационных запросов не осуществляется.</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Принятие решения о предоставлении (об отказе в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3.78. Основанием для начала административной процедуры является регистрация заявления об исправлении допущенных опечаток и ошибок.</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3.79.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решении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3.80. Критериями принятия решения о предоставлении муниципальной услуги являются: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соответствие заявителя кругу лиц, указанных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наличие опечаток и ошибок в решении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3.81. Критериями для принятия решения об отказе в предоставлении муниципальной услуги являются: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несоответствие заявителя кругу лиц, указанных в пункте 1.2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отсутствие опечаток и ошибок в решении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3.82. По результатам проверки заявления об исправлении допущенных опечаток и ошибок должностное лицо Органа, ответственное за предоставление муниципальной услуги подготавливает проект соответствующего решения.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3.83. Результатом административной процедуры является соответственно подписание решения о присвоении (изменении, аннулировании) адреса объекту адресации с исправленными опечатками и ошибками или подписание решения об отказе во внесении исправлений в решение о присвоении (изменении, аннулировании) адреса объекту адресации по рекомендуемой форме согласно Приложению </w:t>
      </w:r>
      <w:r w:rsidR="009B0CCF">
        <w:rPr>
          <w:kern w:val="3"/>
          <w:szCs w:val="22"/>
        </w:rPr>
        <w:t>№</w:t>
      </w:r>
      <w:r w:rsidRPr="000B5B2E">
        <w:rPr>
          <w:kern w:val="3"/>
          <w:szCs w:val="22"/>
        </w:rPr>
        <w:t> 6.</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подтверждения наличия допущенных опечаток, ошибок в решении о присвоении (изменении, аннулировании) адреса объекту адресации Орган вносит исправления в ранее выданное решении о присвоении (изменении, аннулировании) адреса объекту адресации. Дата и номер выданного решении о присвоении (изменении, аннулировании) адреса объекту адресации не изменяются.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3.84.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3.85. Решение, принимаемое должностным лицом Органа,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3.86.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об исправлении допущенных опечаток и ошибок.</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lastRenderedPageBreak/>
        <w:t>Предоставление результата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3.87. Основанием для начала выполнения административной процедуры является подписание должностным лицом Органа решения о присвоении (изменении, аннулировании) адреса объекту адресации с исправленными опечатками и ошибками.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3.88. Заявитель по его выбору вправе получить решение о присвоении (изменении, аннулировании) адреса объекту адресации с исправленными опечатками и ошибками одним из следующих способов: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на бумажном носителе;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в форме электронного документа, подписанного с использованием усиленной квалифицированной электронной подписи.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3.89.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3.90. При подаче заявления об исправлении допущенных опечаток и ошибок в ходе личного приема, посредством почтового отправления решение о присвоении (изменении, аннулировании) адреса объекту адресации с исправленными опечатками и ошибками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3.91. При подаче заявления об исправлении допущенных опечаток и ошибок посредством Единого портала государственных и муниципальных услуг (функций) направление решения о присвоении (изменении, аннулировании) адреса объекту адресации с исправленными опечатками и ошибками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3.92. При подаче заявления об исправлении допущенных опечаток и ошибок через МФЦ решение о присвоении (изменении, аннулировании) адреса объекту адресации с исправленными опечатками и ошибками направляется в МФЦ, если в заявлении об исправлении допущенных опечаток и ошибок не был указан иной способ.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3.93. Срок предоставления заявителю результата муниципальной услуги исчисляется со дня принятия решения об исправлении допущенных опечаток и ошибок в решении о присвоении (изменении, аннулировании) адреса объекту адресации и составляет 1 рабочий день, но не превышает срок пяти рабочих дней с даты поступления заявления.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3.94. Возможность предоставления результата муниципальной услуги по экстерриториальному принципу отсутствует.</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Получение дополнительных сведений от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3.95. Получение дополнительных сведений от заявителя не предусмотрено.</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Максимальный срок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3.96. Срок предоставления муниципальной услуги не превышает 5 рабочих дней с даты поступления заявления.</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IV. Формы контроля за исполнением административного регламента</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Контроль за деятельностью Органа по предоставлению муниципальной услуги осуществляется заместителем руководителя Органа, курирующим предоставление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Контроль за исполнением настоящего Административного регламента сотрудниками МФЦ осуществляется руководителем МФЦ.</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4.2. Контроль за полнотой и качеством предоставления муниципальной услуги включает в себя проведение плановых и внеплановых проверок.</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4.3. Плановые проверки осуществляются на основании годовых планов работы Органа, утверждаемых руководителем Органа.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Плановые проверки проводятся в соответствии с планом работы Органа, но не реже 1 раза в 3 года.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 плановой проверке полноты и качества предоставления муниципальной услуги контролю подлежат:</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соблюдение сроков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соблюдение положений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правильность и обоснованность принятого решения об отказе в предоставлении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4.4. Внеплановые проверки проводятся в форме документарной проверки и (или) выездной проверки в порядке, установленном законодательством.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4.5.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МФЦ и его работники несут ответственность, установленную законодательством Российской Федерации: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за полноту передаваемых Органу заявлений, иных документов, принятых от заявителя в МФЦ;</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Граждане, их объединения и организации также имеют право:</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направлять замечания и предложения по улучшению доступности и качества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вносить предложения о мерах по устранению нарушений настоящего Административного регламента.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4.7. Должностные лица Органа принимают меры к прекращению допущенных нарушений, устраняют причины и условия, способствующие совершению нарушений.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 Заявитель имеет право на обжалование решения и (или) действий (бездействия) Органа, должностных лиц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5.2. Жалоба подается в письменной форме на бумажном носителе, в электронной форме в Орган, МФЦ либо в Министерство экономического развития, промышленности и транспорта Республики Коми - орган государственной власти, являющийся учредителем МФЦ (далее - Министерство).</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Прием жалоб в письменной форме осуществляется Министерством в месте его фактического нахождения.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Жалоба на решения и действия (бездействие) руководителя Органа, предоставляющего услугу, рассматривается непосредственно руководителем Органа.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Органе, МФЦ, у учредителя многофункционального центра определяются уполномоченные на рассмотрение жалоб должностные лица.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5.3. Информация о порядке подачи и рассмотрения жалобы подлежит размещению на официальном Органа,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w:t>
      </w:r>
      <w:hyperlink r:id="rId29" w:history="1">
        <w:r w:rsidRPr="000B5B2E">
          <w:rPr>
            <w:kern w:val="3"/>
            <w:szCs w:val="22"/>
          </w:rPr>
          <w:t>Федеральным законом</w:t>
        </w:r>
      </w:hyperlink>
      <w:r w:rsidR="009B0CCF">
        <w:rPr>
          <w:kern w:val="3"/>
          <w:szCs w:val="22"/>
        </w:rPr>
        <w:t xml:space="preserve"> от 27.07.2010 №</w:t>
      </w:r>
      <w:r w:rsidRPr="000B5B2E">
        <w:rPr>
          <w:kern w:val="3"/>
          <w:szCs w:val="22"/>
        </w:rPr>
        <w:t> 210-ФЗ "Об организации предоставления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w:t>
      </w:r>
      <w:hyperlink r:id="rId30" w:history="1">
        <w:r w:rsidRPr="000B5B2E">
          <w:rPr>
            <w:kern w:val="3"/>
            <w:szCs w:val="22"/>
          </w:rPr>
          <w:t>постановлением</w:t>
        </w:r>
      </w:hyperlink>
      <w:r w:rsidRPr="000B5B2E">
        <w:rPr>
          <w:kern w:val="3"/>
          <w:szCs w:val="22"/>
        </w:rPr>
        <w:t xml:space="preserve"> Правительства Российской Федерации от 20 ноября 2012 года </w:t>
      </w:r>
      <w:r w:rsidR="009B0CCF">
        <w:rPr>
          <w:kern w:val="3"/>
          <w:szCs w:val="22"/>
        </w:rPr>
        <w:t>№</w:t>
      </w:r>
      <w:r w:rsidRPr="000B5B2E">
        <w:rPr>
          <w:kern w:val="3"/>
          <w:szCs w:val="22"/>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w:t>
      </w:r>
      <w:hyperlink r:id="rId31" w:history="1">
        <w:r w:rsidRPr="000B5B2E">
          <w:rPr>
            <w:kern w:val="3"/>
            <w:szCs w:val="22"/>
          </w:rPr>
          <w:t>постановлением</w:t>
        </w:r>
      </w:hyperlink>
      <w:r w:rsidRPr="000B5B2E">
        <w:rPr>
          <w:kern w:val="3"/>
          <w:szCs w:val="22"/>
        </w:rPr>
        <w:t xml:space="preserve"> Правительства Республики Коми от 25 декабря 2012 года </w:t>
      </w:r>
      <w:r w:rsidR="009B0CCF">
        <w:rPr>
          <w:kern w:val="3"/>
          <w:szCs w:val="22"/>
        </w:rPr>
        <w:t>№</w:t>
      </w:r>
      <w:r w:rsidRPr="000B5B2E">
        <w:rPr>
          <w:kern w:val="3"/>
          <w:szCs w:val="22"/>
        </w:rPr>
        <w:t xml:space="preserve">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w:t>
      </w:r>
      <w:r w:rsidRPr="000B5B2E">
        <w:rPr>
          <w:kern w:val="3"/>
          <w:szCs w:val="22"/>
        </w:rPr>
        <w:lastRenderedPageBreak/>
        <w:t>власти Республики Коми, многофункционального центра предоставления государственных и муниципальных услуг, его работников".</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Предмет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5.5. Заявитель может обратиться с жалобой, в том числе в следующих случаях:</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1) нарушение срока регистрации заявления заявителя о предоставлении муниципальной услуги, запроса, указанного в </w:t>
      </w:r>
      <w:hyperlink r:id="rId32" w:history="1">
        <w:r w:rsidRPr="000B5B2E">
          <w:rPr>
            <w:kern w:val="3"/>
            <w:szCs w:val="22"/>
          </w:rPr>
          <w:t>статье 15.1</w:t>
        </w:r>
      </w:hyperlink>
      <w:r w:rsidRPr="000B5B2E">
        <w:rPr>
          <w:kern w:val="3"/>
          <w:szCs w:val="22"/>
        </w:rPr>
        <w:t xml:space="preserve"> Федерального закона от 27 июля 2010 г. </w:t>
      </w:r>
      <w:r w:rsidR="009B0CCF">
        <w:rPr>
          <w:kern w:val="3"/>
          <w:szCs w:val="22"/>
        </w:rPr>
        <w:t>№</w:t>
      </w:r>
      <w:r w:rsidRPr="000B5B2E">
        <w:rPr>
          <w:kern w:val="3"/>
          <w:szCs w:val="22"/>
        </w:rPr>
        <w:t> 210-ФЗ "Об организации предоставления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w:t>
      </w:r>
      <w:hyperlink r:id="rId33" w:history="1">
        <w:r w:rsidRPr="000B5B2E">
          <w:rPr>
            <w:kern w:val="3"/>
            <w:szCs w:val="22"/>
          </w:rPr>
          <w:t>частью 1.3 статьи 16</w:t>
        </w:r>
      </w:hyperlink>
      <w:r w:rsidRPr="000B5B2E">
        <w:rPr>
          <w:kern w:val="3"/>
          <w:szCs w:val="22"/>
        </w:rPr>
        <w:t xml:space="preserve"> Федерального закона от 27 июля 2010 г. </w:t>
      </w:r>
      <w:r w:rsidR="009B0CCF">
        <w:rPr>
          <w:kern w:val="3"/>
          <w:szCs w:val="22"/>
        </w:rPr>
        <w:t>№</w:t>
      </w:r>
      <w:r w:rsidRPr="000B5B2E">
        <w:rPr>
          <w:kern w:val="3"/>
          <w:szCs w:val="22"/>
        </w:rPr>
        <w:t> 210-ФЗ "Об организации предоставления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0B5B2E">
          <w:rPr>
            <w:kern w:val="3"/>
            <w:szCs w:val="22"/>
          </w:rPr>
          <w:t>частью 1.3 статьи 16</w:t>
        </w:r>
      </w:hyperlink>
      <w:r w:rsidRPr="000B5B2E">
        <w:rPr>
          <w:kern w:val="3"/>
          <w:szCs w:val="22"/>
        </w:rPr>
        <w:t xml:space="preserve"> Федерального </w:t>
      </w:r>
      <w:r w:rsidR="009B0CCF">
        <w:rPr>
          <w:kern w:val="3"/>
          <w:szCs w:val="22"/>
        </w:rPr>
        <w:t>закона от 27 июля 2010 г. №</w:t>
      </w:r>
      <w:r w:rsidRPr="000B5B2E">
        <w:rPr>
          <w:kern w:val="3"/>
          <w:szCs w:val="22"/>
        </w:rPr>
        <w:t> 210-ФЗ "Об организации предоставления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7) отказ Органа, его должностного лица, МФЦ, работника МФЦ, организаций, предусмотренных </w:t>
      </w:r>
      <w:hyperlink r:id="rId35" w:history="1">
        <w:r w:rsidRPr="000B5B2E">
          <w:rPr>
            <w:kern w:val="3"/>
            <w:szCs w:val="22"/>
          </w:rPr>
          <w:t>частью 1.1 статьи 16</w:t>
        </w:r>
      </w:hyperlink>
      <w:r w:rsidRPr="000B5B2E">
        <w:rPr>
          <w:kern w:val="3"/>
          <w:szCs w:val="22"/>
        </w:rPr>
        <w:t xml:space="preserve"> Федераль</w:t>
      </w:r>
      <w:r w:rsidR="009B0CCF">
        <w:rPr>
          <w:kern w:val="3"/>
          <w:szCs w:val="22"/>
        </w:rPr>
        <w:t>ного закона от 27 июля 2010 г. №</w:t>
      </w:r>
      <w:r w:rsidRPr="000B5B2E">
        <w:rPr>
          <w:kern w:val="3"/>
          <w:szCs w:val="22"/>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0B5B2E">
          <w:rPr>
            <w:kern w:val="3"/>
            <w:szCs w:val="22"/>
          </w:rPr>
          <w:t>частью 1.3 статьи 16</w:t>
        </w:r>
      </w:hyperlink>
      <w:r w:rsidRPr="000B5B2E">
        <w:rPr>
          <w:kern w:val="3"/>
          <w:szCs w:val="22"/>
        </w:rPr>
        <w:t xml:space="preserve"> Федерального закона от 27 июля 2010 г. </w:t>
      </w:r>
      <w:r w:rsidR="009B0CCF">
        <w:rPr>
          <w:kern w:val="3"/>
          <w:szCs w:val="22"/>
        </w:rPr>
        <w:t>№</w:t>
      </w:r>
      <w:r w:rsidRPr="000B5B2E">
        <w:rPr>
          <w:kern w:val="3"/>
          <w:szCs w:val="22"/>
        </w:rPr>
        <w:t> 210-ФЗ "Об организации предоставления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8) нарушение срока или порядка выдачи документов по результатам предоставления муниципальной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0B5B2E">
        <w:rPr>
          <w:kern w:val="3"/>
          <w:szCs w:val="22"/>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0B5B2E">
          <w:rPr>
            <w:kern w:val="3"/>
            <w:szCs w:val="22"/>
          </w:rPr>
          <w:t>частью 1.3 статьи 16</w:t>
        </w:r>
      </w:hyperlink>
      <w:r w:rsidRPr="000B5B2E">
        <w:rPr>
          <w:kern w:val="3"/>
          <w:szCs w:val="22"/>
        </w:rPr>
        <w:t xml:space="preserve"> Федерального закона от 27 июля 2010 г. </w:t>
      </w:r>
      <w:r w:rsidR="009B0CCF">
        <w:rPr>
          <w:kern w:val="3"/>
          <w:szCs w:val="22"/>
        </w:rPr>
        <w:t>№</w:t>
      </w:r>
      <w:r w:rsidRPr="000B5B2E">
        <w:rPr>
          <w:kern w:val="3"/>
          <w:szCs w:val="22"/>
        </w:rPr>
        <w:t> 210-ФЗ "Об организации предоставления государственных и муниципальных услуг".</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0B5B2E">
          <w:rPr>
            <w:kern w:val="3"/>
            <w:szCs w:val="22"/>
          </w:rPr>
          <w:t>пунктом 4 части 1 статьи 7</w:t>
        </w:r>
      </w:hyperlink>
      <w:r w:rsidRPr="000B5B2E">
        <w:rPr>
          <w:kern w:val="3"/>
          <w:szCs w:val="22"/>
        </w:rPr>
        <w:t xml:space="preserve"> Федерального закона от 27 июля 2010 г. </w:t>
      </w:r>
      <w:r w:rsidR="009B0CCF">
        <w:rPr>
          <w:kern w:val="3"/>
          <w:szCs w:val="22"/>
        </w:rPr>
        <w:t>№</w:t>
      </w:r>
      <w:r w:rsidRPr="000B5B2E">
        <w:rPr>
          <w:kern w:val="3"/>
          <w:szCs w:val="22"/>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0B5B2E">
          <w:rPr>
            <w:kern w:val="3"/>
            <w:szCs w:val="22"/>
          </w:rPr>
          <w:t>частью 1.3 статьи 16</w:t>
        </w:r>
      </w:hyperlink>
      <w:r w:rsidRPr="000B5B2E">
        <w:rPr>
          <w:kern w:val="3"/>
          <w:szCs w:val="22"/>
        </w:rPr>
        <w:t xml:space="preserve"> Федерального закона от 27 июля 2010 г. </w:t>
      </w:r>
      <w:r w:rsidR="009B0CCF">
        <w:rPr>
          <w:kern w:val="3"/>
          <w:szCs w:val="22"/>
        </w:rPr>
        <w:t>№</w:t>
      </w:r>
      <w:r w:rsidRPr="000B5B2E">
        <w:rPr>
          <w:kern w:val="3"/>
          <w:szCs w:val="22"/>
        </w:rPr>
        <w:t> 210-ФЗ "Об организации предоставления государственных и муниципальных услуг".</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Порядок подачи и рассмотрения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5.6.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5.7.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Ведение Журнала осуществляется по форме и в порядке, установленными правовым актом Органа, локальным актом МФЦ.</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w:t>
      </w:r>
      <w:r w:rsidRPr="000B5B2E">
        <w:rPr>
          <w:kern w:val="3"/>
          <w:szCs w:val="22"/>
        </w:rPr>
        <w:lastRenderedPageBreak/>
        <w:t>через организацию почтовой связи, иную организацию, осуществляющую доставку корреспонденции, в течение 3 рабочих дней со дня их регистрации.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5.8. Жалоба должна содержать:</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Заявителем могут быть представлены документы (при наличии), подтверждающие доводы заявителя, либо их копии.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5.9.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оформленная в соответствии с законодательством Российской Федерации доверенность (для физических лиц);</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5.10.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место, дата и время приема жалобы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фамилия, имя, отчество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перечень принятых документов от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фамилия, имя, отчество специалиста, принявшего жалобу;</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срок рассмотрения жалобы в соответствии с настоящим административным регламентом.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5.11.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Указать порядок рассмотрения жалобы в Органе, предоставляющем муниципальную услугу или в вышестоящем органе (при его наличии), а в случае </w:t>
      </w:r>
      <w:r w:rsidRPr="000B5B2E">
        <w:rPr>
          <w:kern w:val="3"/>
          <w:szCs w:val="22"/>
        </w:rPr>
        <w:lastRenderedPageBreak/>
        <w:t>отсутствия вышестоящего органа - порядок рассмотрения жалобы руководителем данного органа.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Сроки рассмотрения жалоб</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5.13.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Перечень оснований для отказа в удовлетворении жалобы и перечень оснований для оставления жалобы без ответа</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5.14. Основаниями для отказа в удовлетворении жалобы являются: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а) наличие вступившего в законную силу решения суда, арбитражного суда по жалобе о том же предмете и по тем же основаниям;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б) подача жалобы лицом, полномочия которого не подтверждены в порядке, установленном законодательством Российской Федерации;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w:t>
      </w:r>
      <w:hyperlink r:id="rId40" w:history="1">
        <w:r w:rsidRPr="000B5B2E">
          <w:rPr>
            <w:kern w:val="3"/>
            <w:szCs w:val="22"/>
          </w:rPr>
          <w:t>постановлением</w:t>
        </w:r>
      </w:hyperlink>
      <w:r w:rsidRPr="000B5B2E">
        <w:rPr>
          <w:kern w:val="3"/>
          <w:szCs w:val="22"/>
        </w:rPr>
        <w:t xml:space="preserve"> Правительства Республики Коми от 25 декабря 2012 г. </w:t>
      </w:r>
      <w:r w:rsidR="009B0CCF">
        <w:rPr>
          <w:kern w:val="3"/>
          <w:szCs w:val="22"/>
        </w:rPr>
        <w:t>№</w:t>
      </w:r>
      <w:r w:rsidRPr="000B5B2E">
        <w:rPr>
          <w:kern w:val="3"/>
          <w:szCs w:val="22"/>
        </w:rPr>
        <w:t> 592, в отношении того же заявителя и по тому же предмету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г) признание жалобы необоснованной (решения и действия (бездействие) признаны законными, отсутствует нарушение прав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Результат рассмотрения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5.15. По результатам рассмотрения принимается одно из следующих решений: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в удовлетворении жалобы отказывается.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Порядок обжалования решения по жалобе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B5B2E" w:rsidRPr="000B5B2E" w:rsidRDefault="000B5B2E" w:rsidP="000B5B2E">
      <w:pPr>
        <w:keepNext/>
        <w:suppressAutoHyphens/>
        <w:overflowPunct w:val="0"/>
        <w:autoSpaceDE w:val="0"/>
        <w:autoSpaceDN w:val="0"/>
        <w:spacing w:before="240" w:after="120"/>
        <w:ind w:firstLine="720"/>
        <w:jc w:val="center"/>
        <w:textAlignment w:val="baseline"/>
        <w:outlineLvl w:val="2"/>
        <w:rPr>
          <w:b/>
          <w:kern w:val="3"/>
          <w:szCs w:val="22"/>
        </w:rPr>
      </w:pPr>
      <w:r w:rsidRPr="000B5B2E">
        <w:rPr>
          <w:b/>
          <w:kern w:val="3"/>
          <w:szCs w:val="22"/>
        </w:rPr>
        <w:t>Право заявителя на получение информации и документов, необходимых для обоснования и рассмотрения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5.16. Заявитель вправе запрашивать и получать информацию и документы, необходимые для обоснования и рассмотрения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Заявление должно содержать:</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3) сведения об информации и документах, необходимых для обоснования и рассмотрения жалобы</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Оснований для отказа в приеме заявления не предусмотрено.</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0B5B2E" w:rsidRPr="000B5B2E" w:rsidRDefault="009B0CCF" w:rsidP="000B5B2E">
      <w:pPr>
        <w:suppressAutoHyphens/>
        <w:overflowPunct w:val="0"/>
        <w:autoSpaceDE w:val="0"/>
        <w:autoSpaceDN w:val="0"/>
        <w:jc w:val="right"/>
        <w:textAlignment w:val="baseline"/>
        <w:rPr>
          <w:kern w:val="3"/>
          <w:szCs w:val="22"/>
        </w:rPr>
      </w:pPr>
      <w:r>
        <w:rPr>
          <w:kern w:val="3"/>
          <w:szCs w:val="22"/>
        </w:rPr>
        <w:lastRenderedPageBreak/>
        <w:t>Приложение №</w:t>
      </w:r>
      <w:r w:rsidR="000B5B2E" w:rsidRPr="000B5B2E">
        <w:rPr>
          <w:kern w:val="3"/>
          <w:szCs w:val="22"/>
        </w:rPr>
        <w:t> 1</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к Административному регламенту</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предоставления муниципальной услуги</w:t>
      </w:r>
    </w:p>
    <w:p w:rsidR="000B5B2E" w:rsidRPr="000B5B2E" w:rsidRDefault="009B0CCF" w:rsidP="000B5B2E">
      <w:pPr>
        <w:suppressAutoHyphens/>
        <w:overflowPunct w:val="0"/>
        <w:autoSpaceDE w:val="0"/>
        <w:autoSpaceDN w:val="0"/>
        <w:ind w:firstLine="680"/>
        <w:jc w:val="right"/>
        <w:textAlignment w:val="baseline"/>
        <w:rPr>
          <w:kern w:val="3"/>
          <w:szCs w:val="22"/>
        </w:rPr>
      </w:pPr>
      <w:r>
        <w:rPr>
          <w:kern w:val="3"/>
          <w:szCs w:val="22"/>
        </w:rPr>
        <w:t>«</w:t>
      </w:r>
      <w:r w:rsidR="000B5B2E" w:rsidRPr="000B5B2E">
        <w:rPr>
          <w:kern w:val="3"/>
          <w:szCs w:val="22"/>
        </w:rPr>
        <w:t>Присвоение адреса объекту адресации,</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изменени</w:t>
      </w:r>
      <w:r w:rsidR="009B0CCF">
        <w:rPr>
          <w:kern w:val="3"/>
          <w:szCs w:val="22"/>
        </w:rPr>
        <w:t>е и аннулирование такого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ПЕРЕЧЕНЬ</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признаков заявителей, а также комбинации значений признаков, каждая из которых соответствует одному варианту предоставления услуги</w:t>
      </w:r>
    </w:p>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581" w:type="dxa"/>
        <w:tblLayout w:type="fixed"/>
        <w:tblCellMar>
          <w:left w:w="10" w:type="dxa"/>
          <w:right w:w="10" w:type="dxa"/>
        </w:tblCellMar>
        <w:tblLook w:val="04A0" w:firstRow="1" w:lastRow="0" w:firstColumn="1" w:lastColumn="0" w:noHBand="0" w:noVBand="1"/>
      </w:tblPr>
      <w:tblGrid>
        <w:gridCol w:w="1540"/>
        <w:gridCol w:w="8041"/>
      </w:tblGrid>
      <w:tr w:rsidR="000B5B2E" w:rsidRPr="000B5B2E" w:rsidTr="000B5B2E">
        <w:tc>
          <w:tcPr>
            <w:tcW w:w="1531" w:type="dxa"/>
            <w:tcBorders>
              <w:top w:val="single" w:sz="2" w:space="0" w:color="000000"/>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N варианта</w:t>
            </w:r>
          </w:p>
        </w:tc>
        <w:tc>
          <w:tcPr>
            <w:tcW w:w="7994"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B5B2E" w:rsidRPr="000B5B2E" w:rsidTr="000B5B2E">
        <w:tc>
          <w:tcPr>
            <w:tcW w:w="153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w:t>
            </w:r>
          </w:p>
        </w:tc>
        <w:tc>
          <w:tcPr>
            <w:tcW w:w="799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Заявитель обратился за выдачей решения о присвоении (изменении, аннулировании) адреса объекту адресации</w:t>
            </w:r>
          </w:p>
        </w:tc>
      </w:tr>
      <w:tr w:rsidR="000B5B2E" w:rsidRPr="000B5B2E" w:rsidTr="000B5B2E">
        <w:tc>
          <w:tcPr>
            <w:tcW w:w="153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2</w:t>
            </w:r>
          </w:p>
        </w:tc>
        <w:tc>
          <w:tcPr>
            <w:tcW w:w="799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Заявитель обратился за выдачей дубликата решения о присвоении (изменении, аннулировании) адреса объекту адресации</w:t>
            </w:r>
          </w:p>
        </w:tc>
      </w:tr>
      <w:tr w:rsidR="000B5B2E" w:rsidRPr="000B5B2E" w:rsidTr="000B5B2E">
        <w:tc>
          <w:tcPr>
            <w:tcW w:w="153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3</w:t>
            </w:r>
          </w:p>
        </w:tc>
        <w:tc>
          <w:tcPr>
            <w:tcW w:w="799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Заявитель обратился за исправлением допущенных опечаток и ошибок в решении о присвоении (изменении, аннулировании) адреса объекту адресации</w:t>
            </w:r>
          </w:p>
        </w:tc>
      </w:tr>
    </w:tbl>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0B5B2E" w:rsidRPr="000B5B2E" w:rsidRDefault="009B0CCF" w:rsidP="000B5B2E">
      <w:pPr>
        <w:suppressAutoHyphens/>
        <w:overflowPunct w:val="0"/>
        <w:autoSpaceDE w:val="0"/>
        <w:autoSpaceDN w:val="0"/>
        <w:jc w:val="right"/>
        <w:textAlignment w:val="baseline"/>
        <w:rPr>
          <w:kern w:val="3"/>
          <w:szCs w:val="22"/>
        </w:rPr>
      </w:pPr>
      <w:r>
        <w:rPr>
          <w:kern w:val="3"/>
          <w:szCs w:val="22"/>
        </w:rPr>
        <w:lastRenderedPageBreak/>
        <w:t>Приложение №</w:t>
      </w:r>
      <w:r w:rsidR="000B5B2E" w:rsidRPr="000B5B2E">
        <w:rPr>
          <w:kern w:val="3"/>
          <w:szCs w:val="22"/>
        </w:rPr>
        <w:t> 2</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к Административному регламенту</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предоставления муниципальной услуги</w:t>
      </w:r>
    </w:p>
    <w:p w:rsidR="000B5B2E" w:rsidRPr="000B5B2E" w:rsidRDefault="009B0CCF" w:rsidP="000B5B2E">
      <w:pPr>
        <w:suppressAutoHyphens/>
        <w:overflowPunct w:val="0"/>
        <w:autoSpaceDE w:val="0"/>
        <w:autoSpaceDN w:val="0"/>
        <w:ind w:firstLine="680"/>
        <w:jc w:val="right"/>
        <w:textAlignment w:val="baseline"/>
        <w:rPr>
          <w:kern w:val="3"/>
          <w:szCs w:val="22"/>
        </w:rPr>
      </w:pPr>
      <w:r>
        <w:rPr>
          <w:kern w:val="3"/>
          <w:szCs w:val="22"/>
        </w:rPr>
        <w:t>«</w:t>
      </w:r>
      <w:r w:rsidR="000B5B2E" w:rsidRPr="000B5B2E">
        <w:rPr>
          <w:kern w:val="3"/>
          <w:szCs w:val="22"/>
        </w:rPr>
        <w:t>Присвоение адреса объекту адресации,</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изменени</w:t>
      </w:r>
      <w:r w:rsidR="009B0CCF">
        <w:rPr>
          <w:kern w:val="3"/>
          <w:szCs w:val="22"/>
        </w:rPr>
        <w:t>е и аннулирование такого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Рекомендуемая форма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ЗАЯВЛЕНИЕ</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о выдаче дубликата решения о присвоении (изменении, аннулировании)</w:t>
      </w:r>
    </w:p>
    <w:p w:rsidR="000B5B2E" w:rsidRPr="000B5B2E" w:rsidRDefault="000B5B2E" w:rsidP="000B5D90">
      <w:pPr>
        <w:suppressAutoHyphens/>
        <w:overflowPunct w:val="0"/>
        <w:autoSpaceDE w:val="0"/>
        <w:autoSpaceDN w:val="0"/>
        <w:jc w:val="center"/>
        <w:textAlignment w:val="baseline"/>
        <w:rPr>
          <w:kern w:val="3"/>
          <w:szCs w:val="22"/>
        </w:rPr>
      </w:pPr>
      <w:r w:rsidRPr="000B5B2E">
        <w:rPr>
          <w:kern w:val="3"/>
          <w:szCs w:val="22"/>
        </w:rPr>
        <w:t>адреса объекту адресации</w:t>
      </w: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"__" __________ 20___ г.</w:t>
      </w:r>
    </w:p>
    <w:tbl>
      <w:tblPr>
        <w:tblW w:w="9581" w:type="dxa"/>
        <w:tblCellMar>
          <w:left w:w="10" w:type="dxa"/>
          <w:right w:w="10" w:type="dxa"/>
        </w:tblCellMar>
        <w:tblLook w:val="04A0" w:firstRow="1" w:lastRow="0" w:firstColumn="1" w:lastColumn="0" w:noHBand="0" w:noVBand="1"/>
      </w:tblPr>
      <w:tblGrid>
        <w:gridCol w:w="9581"/>
      </w:tblGrid>
      <w:tr w:rsidR="000B5B2E" w:rsidRPr="000B5B2E" w:rsidTr="000B5B2E">
        <w:tc>
          <w:tcPr>
            <w:tcW w:w="0" w:type="auto"/>
            <w:tcBorders>
              <w:bottom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0" w:type="auto"/>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уполномоченного органа местного самоуправления)</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581" w:type="dxa"/>
        <w:tblLayout w:type="fixed"/>
        <w:tblCellMar>
          <w:left w:w="10" w:type="dxa"/>
          <w:right w:w="10" w:type="dxa"/>
        </w:tblCellMar>
        <w:tblLook w:val="04A0" w:firstRow="1" w:lastRow="0" w:firstColumn="1" w:lastColumn="0" w:noHBand="0" w:noVBand="1"/>
      </w:tblPr>
      <w:tblGrid>
        <w:gridCol w:w="1121"/>
        <w:gridCol w:w="5552"/>
        <w:gridCol w:w="1619"/>
        <w:gridCol w:w="1289"/>
      </w:tblGrid>
      <w:tr w:rsidR="000B5B2E" w:rsidRPr="000B5B2E" w:rsidTr="000B5D90">
        <w:tc>
          <w:tcPr>
            <w:tcW w:w="9581" w:type="dxa"/>
            <w:gridSpan w:val="4"/>
            <w:tcBorders>
              <w:bottom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 Сведения о заявителе</w:t>
            </w: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Сведения о физическом лице, в случае если заявителем является физическое лицо:</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1.1.1</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Фамилия, имя, отчество (при наличии)</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1.1.2</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1.1.3</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Сведения о юридическом лице, в случае если заявителем является юридическое лицо:</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1.2.1</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Полное наименование</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1.2.2</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Основной государственный регистрационный номер</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1.2.3</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Идентификационный номер налогоплательщика - юридического лица</w:t>
            </w:r>
          </w:p>
        </w:tc>
        <w:tc>
          <w:tcPr>
            <w:tcW w:w="2908"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D90">
        <w:tc>
          <w:tcPr>
            <w:tcW w:w="9581" w:type="dxa"/>
            <w:gridSpan w:val="4"/>
            <w:tcBorders>
              <w:bottom w:val="single" w:sz="2" w:space="0" w:color="000000"/>
            </w:tcBorders>
            <w:vAlign w:val="center"/>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2. Сведения о выданном решении о присвоении (изменении, аннулировании)</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адреса объекту адресации</w:t>
            </w: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N</w:t>
            </w: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Орган, выдавший решение о присвоении (изменении, аннулировании) адреса объекту адресации</w:t>
            </w:r>
          </w:p>
        </w:tc>
        <w:tc>
          <w:tcPr>
            <w:tcW w:w="16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Номер документа</w:t>
            </w:r>
          </w:p>
        </w:tc>
        <w:tc>
          <w:tcPr>
            <w:tcW w:w="128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Дата документа</w:t>
            </w:r>
          </w:p>
        </w:tc>
      </w:tr>
      <w:tr w:rsidR="000B5B2E" w:rsidRPr="000B5B2E" w:rsidTr="000B5D90">
        <w:tc>
          <w:tcPr>
            <w:tcW w:w="112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555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16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128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bl>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Прошу выдать дубликат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Приложение: _______________________________________________________</w:t>
      </w:r>
    </w:p>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Номер телефона и адрес электронной почты для связи: ____________________</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Результат рассмотрения настоящего заявления прошу:</w:t>
      </w:r>
    </w:p>
    <w:tbl>
      <w:tblPr>
        <w:tblW w:w="9581" w:type="dxa"/>
        <w:tblLayout w:type="fixed"/>
        <w:tblCellMar>
          <w:left w:w="10" w:type="dxa"/>
          <w:right w:w="10" w:type="dxa"/>
        </w:tblCellMar>
        <w:tblLook w:val="04A0" w:firstRow="1" w:lastRow="0" w:firstColumn="1" w:lastColumn="0" w:noHBand="0" w:noVBand="1"/>
      </w:tblPr>
      <w:tblGrid>
        <w:gridCol w:w="5216"/>
        <w:gridCol w:w="283"/>
        <w:gridCol w:w="2948"/>
        <w:gridCol w:w="1134"/>
      </w:tblGrid>
      <w:tr w:rsidR="000B5B2E" w:rsidRPr="000B5B2E" w:rsidTr="000B5B2E">
        <w:tc>
          <w:tcPr>
            <w:tcW w:w="8447" w:type="dxa"/>
            <w:gridSpan w:val="3"/>
            <w:tcBorders>
              <w:top w:val="single" w:sz="2" w:space="0" w:color="000000"/>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8447" w:type="dxa"/>
            <w:gridSpan w:val="3"/>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выдать на бумажном носителе при личном обращении в Орган либо в многофункциональный центр предоставления государственных и муниципальных услуг, расположенный по адресу:</w:t>
            </w:r>
          </w:p>
        </w:tc>
        <w:tc>
          <w:tcPr>
            <w:tcW w:w="113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8447" w:type="dxa"/>
            <w:gridSpan w:val="3"/>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направить на бумажном носителе на почтовый адрес:</w:t>
            </w:r>
          </w:p>
        </w:tc>
        <w:tc>
          <w:tcPr>
            <w:tcW w:w="113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9581" w:type="dxa"/>
            <w:gridSpan w:val="4"/>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Указывается один из перечисленных способов</w:t>
            </w:r>
          </w:p>
        </w:tc>
      </w:tr>
      <w:tr w:rsidR="000B5B2E" w:rsidRPr="000B5B2E" w:rsidTr="000B5B2E">
        <w:tc>
          <w:tcPr>
            <w:tcW w:w="5216"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4082" w:type="dxa"/>
            <w:gridSpan w:val="2"/>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5216"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(подпись)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4082" w:type="dxa"/>
            <w:gridSpan w:val="2"/>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(фамилия, имя, отчество</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(при наличии)</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 xml:space="preserve">Приложение </w:t>
      </w:r>
      <w:r w:rsidR="009B0CCF">
        <w:rPr>
          <w:kern w:val="3"/>
          <w:szCs w:val="22"/>
        </w:rPr>
        <w:t>№</w:t>
      </w:r>
      <w:r w:rsidRPr="000B5B2E">
        <w:rPr>
          <w:kern w:val="3"/>
          <w:szCs w:val="22"/>
        </w:rPr>
        <w:t> 3</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к Административному регламенту</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предоставления муниципальной услуги</w:t>
      </w:r>
    </w:p>
    <w:p w:rsidR="000B5B2E" w:rsidRPr="000B5B2E" w:rsidRDefault="009B0CCF" w:rsidP="000B5B2E">
      <w:pPr>
        <w:suppressAutoHyphens/>
        <w:overflowPunct w:val="0"/>
        <w:autoSpaceDE w:val="0"/>
        <w:autoSpaceDN w:val="0"/>
        <w:ind w:firstLine="680"/>
        <w:jc w:val="right"/>
        <w:textAlignment w:val="baseline"/>
        <w:rPr>
          <w:kern w:val="3"/>
          <w:szCs w:val="22"/>
        </w:rPr>
      </w:pPr>
      <w:r>
        <w:rPr>
          <w:kern w:val="3"/>
          <w:szCs w:val="22"/>
        </w:rPr>
        <w:t>«</w:t>
      </w:r>
      <w:r w:rsidR="000B5B2E" w:rsidRPr="000B5B2E">
        <w:rPr>
          <w:kern w:val="3"/>
          <w:szCs w:val="22"/>
        </w:rPr>
        <w:t>Присвоение адреса объекту адресации,</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изменени</w:t>
      </w:r>
      <w:r w:rsidR="009B0CCF">
        <w:rPr>
          <w:kern w:val="3"/>
          <w:szCs w:val="22"/>
        </w:rPr>
        <w:t>е и аннулирование такого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Рекомендуемая форма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ЗАЯВЛЕНИЕ</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об исправлении допущенных опечаток и ошибок в решении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"__" __________ 20___ г.</w:t>
      </w:r>
    </w:p>
    <w:tbl>
      <w:tblPr>
        <w:tblW w:w="9751" w:type="dxa"/>
        <w:tblCellMar>
          <w:left w:w="10" w:type="dxa"/>
          <w:right w:w="10" w:type="dxa"/>
        </w:tblCellMar>
        <w:tblLook w:val="04A0" w:firstRow="1" w:lastRow="0" w:firstColumn="1" w:lastColumn="0" w:noHBand="0" w:noVBand="1"/>
      </w:tblPr>
      <w:tblGrid>
        <w:gridCol w:w="9751"/>
      </w:tblGrid>
      <w:tr w:rsidR="000B5B2E" w:rsidRPr="000B5B2E" w:rsidTr="000B5B2E">
        <w:tc>
          <w:tcPr>
            <w:tcW w:w="0" w:type="auto"/>
            <w:tcBorders>
              <w:bottom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0" w:type="auto"/>
            <w:tcBorders>
              <w:bottom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0" w:type="auto"/>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уполномоченного органа местного самоуправления)</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468" w:type="dxa"/>
        <w:tblLayout w:type="fixed"/>
        <w:tblCellMar>
          <w:left w:w="10" w:type="dxa"/>
          <w:right w:w="10" w:type="dxa"/>
        </w:tblCellMar>
        <w:tblLook w:val="04A0" w:firstRow="1" w:lastRow="0" w:firstColumn="1" w:lastColumn="0" w:noHBand="0" w:noVBand="1"/>
      </w:tblPr>
      <w:tblGrid>
        <w:gridCol w:w="1077"/>
        <w:gridCol w:w="4819"/>
        <w:gridCol w:w="2268"/>
        <w:gridCol w:w="1304"/>
      </w:tblGrid>
      <w:tr w:rsidR="000B5B2E" w:rsidRPr="000B5B2E" w:rsidTr="000B5B2E">
        <w:tc>
          <w:tcPr>
            <w:tcW w:w="9468" w:type="dxa"/>
            <w:gridSpan w:val="4"/>
            <w:tcBorders>
              <w:bottom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 Сведения о заявителе</w:t>
            </w: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Сведения о физическом лице, в случае если заявителем является физическое лицо:</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1.1.1</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Фамилия, имя, отчество (при наличии)</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1.1.2</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1.1.3</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Сведения о юридическом лице, в случае если заявителем является юридическое лицо:</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1.2.1</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Полное наименование</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1.2.2</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Основной государственный регистрационный номер</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1.2.3</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Идентификационный номер налогоплательщика - юридического лица</w:t>
            </w:r>
          </w:p>
        </w:tc>
        <w:tc>
          <w:tcPr>
            <w:tcW w:w="3572" w:type="dxa"/>
            <w:gridSpan w:val="2"/>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9468" w:type="dxa"/>
            <w:gridSpan w:val="4"/>
            <w:tcBorders>
              <w:bottom w:val="single" w:sz="2" w:space="0" w:color="000000"/>
            </w:tcBorders>
            <w:vAlign w:val="center"/>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2. Сведения о выданном решении о присвоении (изменении, аннулировании) адреса объекту адресации, содержащем опечатку/ ошибку</w:t>
            </w: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N</w:t>
            </w: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Орган, выдавший решении о присвоении (изменении, аннулировании) адреса объекту адресации</w:t>
            </w:r>
          </w:p>
        </w:tc>
        <w:tc>
          <w:tcPr>
            <w:tcW w:w="2268"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Номер документа</w:t>
            </w:r>
          </w:p>
        </w:tc>
        <w:tc>
          <w:tcPr>
            <w:tcW w:w="130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Дата документа</w:t>
            </w:r>
          </w:p>
        </w:tc>
      </w:tr>
      <w:tr w:rsidR="000B5B2E" w:rsidRPr="000B5B2E" w:rsidTr="000B5B2E">
        <w:tc>
          <w:tcPr>
            <w:tcW w:w="1077"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4819"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268"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130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bl>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3. Обоснование для внесения исправлений в решении о присвоении (изменении, аннулировании) адреса объекту адресации</w:t>
      </w:r>
    </w:p>
    <w:tbl>
      <w:tblPr>
        <w:tblW w:w="9468" w:type="dxa"/>
        <w:tblLayout w:type="fixed"/>
        <w:tblCellMar>
          <w:left w:w="10" w:type="dxa"/>
          <w:right w:w="10" w:type="dxa"/>
        </w:tblCellMar>
        <w:tblLook w:val="04A0" w:firstRow="1" w:lastRow="0" w:firstColumn="1" w:lastColumn="0" w:noHBand="0" w:noVBand="1"/>
      </w:tblPr>
      <w:tblGrid>
        <w:gridCol w:w="1021"/>
        <w:gridCol w:w="2948"/>
        <w:gridCol w:w="3005"/>
        <w:gridCol w:w="2494"/>
      </w:tblGrid>
      <w:tr w:rsidR="000B5B2E" w:rsidRPr="000B5B2E" w:rsidTr="000B5B2E">
        <w:tc>
          <w:tcPr>
            <w:tcW w:w="1020" w:type="dxa"/>
            <w:tcBorders>
              <w:top w:val="single" w:sz="2" w:space="0" w:color="000000"/>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N</w:t>
            </w:r>
          </w:p>
        </w:tc>
        <w:tc>
          <w:tcPr>
            <w:tcW w:w="2948"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Данные (сведения), указанные в решении о присвоении (изменении, аннулировании) адреса объекту адресации</w:t>
            </w:r>
          </w:p>
        </w:tc>
        <w:tc>
          <w:tcPr>
            <w:tcW w:w="3005"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Данные (сведения), которые необходимо указать в решении о присвоении (изменении, аннулировании) адреса объекту адресации</w:t>
            </w:r>
          </w:p>
        </w:tc>
        <w:tc>
          <w:tcPr>
            <w:tcW w:w="2494"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Обоснование с указанием реквизита</w:t>
            </w:r>
          </w:p>
        </w:tc>
      </w:tr>
      <w:tr w:rsidR="000B5B2E" w:rsidRPr="000B5B2E" w:rsidTr="000B5B2E">
        <w:tc>
          <w:tcPr>
            <w:tcW w:w="1020"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948"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49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bl>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Прошу внести исправления в решение о присвоении (изменении, аннулировании) адреса объекту адресации, содержащее опечатку/ошибку.</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Приложение: ______________________________________________________</w:t>
      </w:r>
    </w:p>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Номер телефона и адрес электронной почты для связи: ____________________</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Результат рассмотрения настоящего заявления прошу:</w:t>
      </w:r>
    </w:p>
    <w:tbl>
      <w:tblPr>
        <w:tblW w:w="9581" w:type="dxa"/>
        <w:tblLayout w:type="fixed"/>
        <w:tblCellMar>
          <w:left w:w="10" w:type="dxa"/>
          <w:right w:w="10" w:type="dxa"/>
        </w:tblCellMar>
        <w:tblLook w:val="04A0" w:firstRow="1" w:lastRow="0" w:firstColumn="1" w:lastColumn="0" w:noHBand="0" w:noVBand="1"/>
      </w:tblPr>
      <w:tblGrid>
        <w:gridCol w:w="5216"/>
        <w:gridCol w:w="283"/>
        <w:gridCol w:w="2948"/>
        <w:gridCol w:w="1134"/>
      </w:tblGrid>
      <w:tr w:rsidR="000B5B2E" w:rsidRPr="000B5B2E" w:rsidTr="000B5B2E">
        <w:tc>
          <w:tcPr>
            <w:tcW w:w="8447" w:type="dxa"/>
            <w:gridSpan w:val="3"/>
            <w:tcBorders>
              <w:top w:val="single" w:sz="2" w:space="0" w:color="000000"/>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8447" w:type="dxa"/>
            <w:gridSpan w:val="3"/>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выдать на бумажном носителе при личном обращении в Орган либо в многофункциональный центр предоставления государственных и муниципальных услуг, расположенный по адресу:</w:t>
            </w:r>
          </w:p>
        </w:tc>
        <w:tc>
          <w:tcPr>
            <w:tcW w:w="113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8447" w:type="dxa"/>
            <w:gridSpan w:val="3"/>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направить на бумажном носителе на почтовый адрес:</w:t>
            </w:r>
          </w:p>
        </w:tc>
        <w:tc>
          <w:tcPr>
            <w:tcW w:w="1134"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9581" w:type="dxa"/>
            <w:gridSpan w:val="4"/>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Указывается один из перечисленных способов</w:t>
            </w:r>
          </w:p>
        </w:tc>
      </w:tr>
      <w:tr w:rsidR="000B5B2E" w:rsidRPr="000B5B2E" w:rsidTr="000B5B2E">
        <w:tc>
          <w:tcPr>
            <w:tcW w:w="5216"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4082" w:type="dxa"/>
            <w:gridSpan w:val="2"/>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5216"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(подпись)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4082" w:type="dxa"/>
            <w:gridSpan w:val="2"/>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(фамилия, имя, отчество</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(при наличии)</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lastRenderedPageBreak/>
        <w:t xml:space="preserve">Приложение </w:t>
      </w:r>
      <w:r w:rsidR="009B0CCF">
        <w:rPr>
          <w:kern w:val="3"/>
          <w:szCs w:val="22"/>
        </w:rPr>
        <w:t>№</w:t>
      </w:r>
      <w:r w:rsidRPr="000B5B2E">
        <w:rPr>
          <w:kern w:val="3"/>
          <w:szCs w:val="22"/>
        </w:rPr>
        <w:t> 4</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к Административному регламенту</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предоставления муниципальной услуги</w:t>
      </w:r>
    </w:p>
    <w:p w:rsidR="000B5B2E" w:rsidRPr="000B5B2E" w:rsidRDefault="009B0CCF" w:rsidP="000B5B2E">
      <w:pPr>
        <w:suppressAutoHyphens/>
        <w:overflowPunct w:val="0"/>
        <w:autoSpaceDE w:val="0"/>
        <w:autoSpaceDN w:val="0"/>
        <w:ind w:firstLine="680"/>
        <w:jc w:val="right"/>
        <w:textAlignment w:val="baseline"/>
        <w:rPr>
          <w:kern w:val="3"/>
          <w:szCs w:val="22"/>
        </w:rPr>
      </w:pPr>
      <w:r>
        <w:rPr>
          <w:kern w:val="3"/>
          <w:szCs w:val="22"/>
        </w:rPr>
        <w:t>«</w:t>
      </w:r>
      <w:r w:rsidR="000B5B2E" w:rsidRPr="000B5B2E">
        <w:rPr>
          <w:kern w:val="3"/>
          <w:szCs w:val="22"/>
        </w:rPr>
        <w:t>Присвоение адреса объекту адресации,</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изменени</w:t>
      </w:r>
      <w:r w:rsidR="009B0CCF">
        <w:rPr>
          <w:kern w:val="3"/>
          <w:szCs w:val="22"/>
        </w:rPr>
        <w:t>е и аннулирование такого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Кому ____________________________________</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_________________________________________</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почтовый индекс и адрес, телефон, адрес электронной почты)</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РЕШЕНИЕ</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об отказе в приеме документов</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_________________________________________________________________________ ______</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уполномоченного органа местного самоуправления)</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 приеме документов для предоставления услуги "Присвоение адреса объекту адресации, изменение и аннулирование такого адреса" Вам отказано по следующим основаниям:</w:t>
      </w:r>
    </w:p>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581" w:type="dxa"/>
        <w:tblLayout w:type="fixed"/>
        <w:tblCellMar>
          <w:left w:w="10" w:type="dxa"/>
          <w:right w:w="10" w:type="dxa"/>
        </w:tblCellMar>
        <w:tblLook w:val="04A0" w:firstRow="1" w:lastRow="0" w:firstColumn="1" w:lastColumn="0" w:noHBand="0" w:noVBand="1"/>
      </w:tblPr>
      <w:tblGrid>
        <w:gridCol w:w="1353"/>
        <w:gridCol w:w="5241"/>
        <w:gridCol w:w="2987"/>
      </w:tblGrid>
      <w:tr w:rsidR="000B5B2E" w:rsidRPr="000B5B2E" w:rsidTr="000B5B2E">
        <w:tc>
          <w:tcPr>
            <w:tcW w:w="1361" w:type="dxa"/>
            <w:tcBorders>
              <w:top w:val="single" w:sz="2" w:space="0" w:color="000000"/>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N пункта Административного регламента</w:t>
            </w:r>
          </w:p>
        </w:tc>
        <w:tc>
          <w:tcPr>
            <w:tcW w:w="5272"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основания для отказа в соответствии с Административным регламентом</w:t>
            </w:r>
          </w:p>
        </w:tc>
        <w:tc>
          <w:tcPr>
            <w:tcW w:w="3005"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Разъяснение причин отказа в приеме документов</w:t>
            </w:r>
          </w:p>
        </w:tc>
      </w:tr>
      <w:tr w:rsidR="000B5B2E" w:rsidRPr="000B5B2E" w:rsidTr="000B5B2E">
        <w:tc>
          <w:tcPr>
            <w:tcW w:w="136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"а" пункта 2.12</w:t>
            </w:r>
          </w:p>
        </w:tc>
        <w:tc>
          <w:tcPr>
            <w:tcW w:w="527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Указывается, какое ведомство предоставляет услугу, информация о его местонахождении</w:t>
            </w:r>
          </w:p>
        </w:tc>
      </w:tr>
      <w:tr w:rsidR="000B5B2E" w:rsidRPr="000B5B2E" w:rsidTr="000B5B2E">
        <w:tc>
          <w:tcPr>
            <w:tcW w:w="136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"б" пункта 2.12</w:t>
            </w:r>
          </w:p>
        </w:tc>
        <w:tc>
          <w:tcPr>
            <w:tcW w:w="527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или портале федеральной информационной адресной системы</w:t>
            </w: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Указываются основания такого вывода</w:t>
            </w:r>
          </w:p>
        </w:tc>
      </w:tr>
      <w:tr w:rsidR="000B5B2E" w:rsidRPr="000B5B2E" w:rsidTr="000B5B2E">
        <w:tc>
          <w:tcPr>
            <w:tcW w:w="136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"в" пункта 2.12</w:t>
            </w:r>
          </w:p>
        </w:tc>
        <w:tc>
          <w:tcPr>
            <w:tcW w:w="527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непредставление документов, предусмотренных подпунктами "а" - "в" пункта 2.9 Административного регламента;</w:t>
            </w: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Указывается исчерпывающий перечень документов, не представленных заявителем</w:t>
            </w:r>
          </w:p>
        </w:tc>
      </w:tr>
      <w:tr w:rsidR="000B5B2E" w:rsidRPr="000B5B2E" w:rsidTr="000B5B2E">
        <w:tc>
          <w:tcPr>
            <w:tcW w:w="136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"г" пункта 2.12</w:t>
            </w:r>
          </w:p>
        </w:tc>
        <w:tc>
          <w:tcPr>
            <w:tcW w:w="527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Указывается исчерпывающий перечень документов, утративших силу</w:t>
            </w:r>
          </w:p>
        </w:tc>
      </w:tr>
      <w:tr w:rsidR="000B5B2E" w:rsidRPr="000B5B2E" w:rsidTr="000B5B2E">
        <w:tc>
          <w:tcPr>
            <w:tcW w:w="136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"д" пункта 2.12</w:t>
            </w:r>
          </w:p>
        </w:tc>
        <w:tc>
          <w:tcPr>
            <w:tcW w:w="527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представленные документы содержат подчистки и исправления текста</w:t>
            </w: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Указывается исчерпывающий перечень документов, содержащих подчистки и исправления текста</w:t>
            </w:r>
          </w:p>
        </w:tc>
      </w:tr>
      <w:tr w:rsidR="000B5B2E" w:rsidRPr="000B5B2E" w:rsidTr="000B5B2E">
        <w:tc>
          <w:tcPr>
            <w:tcW w:w="136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"е" пункта 2.12</w:t>
            </w:r>
          </w:p>
        </w:tc>
        <w:tc>
          <w:tcPr>
            <w:tcW w:w="527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Указывается исчерпывающий перечень документов, содержащих повреждения</w:t>
            </w:r>
          </w:p>
        </w:tc>
      </w:tr>
      <w:tr w:rsidR="000B5B2E" w:rsidRPr="000B5B2E" w:rsidTr="000B5B2E">
        <w:tc>
          <w:tcPr>
            <w:tcW w:w="1361"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 xml:space="preserve">подпункт </w:t>
            </w:r>
            <w:r w:rsidRPr="000B5B2E">
              <w:rPr>
                <w:kern w:val="3"/>
                <w:szCs w:val="22"/>
              </w:rPr>
              <w:lastRenderedPageBreak/>
              <w:t>"ж" пункта 2.12</w:t>
            </w:r>
          </w:p>
        </w:tc>
        <w:tc>
          <w:tcPr>
            <w:tcW w:w="5272"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lastRenderedPageBreak/>
              <w:t xml:space="preserve">выявлено несоблюдение установленных </w:t>
            </w:r>
            <w:hyperlink r:id="rId41" w:history="1">
              <w:r w:rsidRPr="000B5B2E">
                <w:rPr>
                  <w:kern w:val="3"/>
                  <w:szCs w:val="22"/>
                </w:rPr>
                <w:t xml:space="preserve">статьей </w:t>
              </w:r>
              <w:r w:rsidRPr="000B5B2E">
                <w:rPr>
                  <w:kern w:val="3"/>
                  <w:szCs w:val="22"/>
                </w:rPr>
                <w:lastRenderedPageBreak/>
                <w:t>11</w:t>
              </w:r>
            </w:hyperlink>
            <w:r w:rsidRPr="000B5B2E">
              <w:rPr>
                <w:kern w:val="3"/>
                <w:szCs w:val="22"/>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5"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lastRenderedPageBreak/>
              <w:t xml:space="preserve">Указывается </w:t>
            </w:r>
            <w:r w:rsidRPr="000B5B2E">
              <w:rPr>
                <w:kern w:val="3"/>
                <w:szCs w:val="22"/>
              </w:rPr>
              <w:lastRenderedPageBreak/>
              <w:t>исчерпывающий перечень электронных документов, не соответствующих указанному критерию</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lastRenderedPageBreak/>
        <w:t>Дополнительно информируем: ______________________________________ .</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694" w:type="dxa"/>
        <w:tblLayout w:type="fixed"/>
        <w:tblCellMar>
          <w:left w:w="10" w:type="dxa"/>
          <w:right w:w="10" w:type="dxa"/>
        </w:tblCellMar>
        <w:tblLook w:val="04A0" w:firstRow="1" w:lastRow="0" w:firstColumn="1" w:lastColumn="0" w:noHBand="0" w:noVBand="1"/>
      </w:tblPr>
      <w:tblGrid>
        <w:gridCol w:w="3136"/>
        <w:gridCol w:w="285"/>
        <w:gridCol w:w="2281"/>
        <w:gridCol w:w="285"/>
        <w:gridCol w:w="3707"/>
      </w:tblGrid>
      <w:tr w:rsidR="000B5B2E" w:rsidRPr="000B5B2E" w:rsidTr="000B5B2E">
        <w:tc>
          <w:tcPr>
            <w:tcW w:w="3118"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268"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3685"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3118"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(должность)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268"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(подпись)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3685"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(фамилия, имя, отчество</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(при наличии)</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FA0B64" w:rsidRDefault="00FA0B64"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D90" w:rsidRDefault="000B5D90" w:rsidP="000B5B2E">
      <w:pPr>
        <w:suppressAutoHyphens/>
        <w:overflowPunct w:val="0"/>
        <w:autoSpaceDE w:val="0"/>
        <w:autoSpaceDN w:val="0"/>
        <w:jc w:val="right"/>
        <w:textAlignment w:val="baseline"/>
        <w:rPr>
          <w:kern w:val="3"/>
          <w:szCs w:val="22"/>
        </w:rPr>
      </w:pPr>
    </w:p>
    <w:p w:rsidR="000B5B2E" w:rsidRPr="000B5B2E" w:rsidRDefault="009B0CCF" w:rsidP="000B5B2E">
      <w:pPr>
        <w:suppressAutoHyphens/>
        <w:overflowPunct w:val="0"/>
        <w:autoSpaceDE w:val="0"/>
        <w:autoSpaceDN w:val="0"/>
        <w:jc w:val="right"/>
        <w:textAlignment w:val="baseline"/>
        <w:rPr>
          <w:kern w:val="3"/>
          <w:szCs w:val="22"/>
        </w:rPr>
      </w:pPr>
      <w:r>
        <w:rPr>
          <w:kern w:val="3"/>
          <w:szCs w:val="22"/>
        </w:rPr>
        <w:lastRenderedPageBreak/>
        <w:t>Приложение №</w:t>
      </w:r>
      <w:r w:rsidR="000B5B2E" w:rsidRPr="000B5B2E">
        <w:rPr>
          <w:kern w:val="3"/>
          <w:szCs w:val="22"/>
        </w:rPr>
        <w:t> 5</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к Административному регламенту</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предоставления муниципальной услуги</w:t>
      </w:r>
    </w:p>
    <w:p w:rsidR="000B5B2E" w:rsidRPr="000B5B2E" w:rsidRDefault="009B0CCF" w:rsidP="000B5B2E">
      <w:pPr>
        <w:suppressAutoHyphens/>
        <w:overflowPunct w:val="0"/>
        <w:autoSpaceDE w:val="0"/>
        <w:autoSpaceDN w:val="0"/>
        <w:ind w:firstLine="680"/>
        <w:jc w:val="right"/>
        <w:textAlignment w:val="baseline"/>
        <w:rPr>
          <w:kern w:val="3"/>
          <w:szCs w:val="22"/>
        </w:rPr>
      </w:pPr>
      <w:r>
        <w:rPr>
          <w:kern w:val="3"/>
          <w:szCs w:val="22"/>
        </w:rPr>
        <w:t>«</w:t>
      </w:r>
      <w:r w:rsidR="000B5B2E" w:rsidRPr="000B5B2E">
        <w:rPr>
          <w:kern w:val="3"/>
          <w:szCs w:val="22"/>
        </w:rPr>
        <w:t>Присвоение адреса объекту адресации,</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изменени</w:t>
      </w:r>
      <w:r w:rsidR="009B0CCF">
        <w:rPr>
          <w:kern w:val="3"/>
          <w:szCs w:val="22"/>
        </w:rPr>
        <w:t>е и аннулирование такого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Кому ____________________________________</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_________________________________________</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почтовый индекс и адрес, телефон, адрес электронной почты)</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РЕШЕНИЕ</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об отказе в выдаче дубликата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_________________________________________________________________________ ______</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уполномоченного органа местного самоуправления)</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по результатам рассмотрения заявления о выдаче дубликата решении о присвоении (изменении, аннулировании) адреса объекту адресации от _______________</w:t>
      </w:r>
      <w:r w:rsidR="009B0CCF">
        <w:rPr>
          <w:kern w:val="3"/>
          <w:szCs w:val="22"/>
        </w:rPr>
        <w:t>___ №</w:t>
      </w:r>
      <w:r w:rsidRPr="000B5B2E">
        <w:rPr>
          <w:kern w:val="3"/>
          <w:szCs w:val="22"/>
        </w:rPr>
        <w:t xml:space="preserve"> _________________ (дата и номер регистрации) принято решение</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об отказе в выдаче дубликата решения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581" w:type="dxa"/>
        <w:tblLayout w:type="fixed"/>
        <w:tblCellMar>
          <w:left w:w="10" w:type="dxa"/>
          <w:right w:w="10" w:type="dxa"/>
        </w:tblCellMar>
        <w:tblLook w:val="04A0" w:firstRow="1" w:lastRow="0" w:firstColumn="1" w:lastColumn="0" w:noHBand="0" w:noVBand="1"/>
      </w:tblPr>
      <w:tblGrid>
        <w:gridCol w:w="1634"/>
        <w:gridCol w:w="4678"/>
        <w:gridCol w:w="3269"/>
      </w:tblGrid>
      <w:tr w:rsidR="000B5B2E" w:rsidRPr="000B5B2E" w:rsidTr="000B5B2E">
        <w:tc>
          <w:tcPr>
            <w:tcW w:w="1644" w:type="dxa"/>
            <w:tcBorders>
              <w:top w:val="single" w:sz="2" w:space="0" w:color="000000"/>
              <w:left w:val="single" w:sz="2" w:space="0" w:color="000000"/>
              <w:bottom w:val="single" w:sz="2" w:space="0" w:color="000000"/>
              <w:right w:val="single" w:sz="2" w:space="0" w:color="000000"/>
            </w:tcBorders>
          </w:tcPr>
          <w:p w:rsidR="000B5B2E" w:rsidRPr="000B5B2E" w:rsidRDefault="009B0CCF" w:rsidP="000B5B2E">
            <w:pPr>
              <w:suppressAutoHyphens/>
              <w:overflowPunct w:val="0"/>
              <w:autoSpaceDE w:val="0"/>
              <w:autoSpaceDN w:val="0"/>
              <w:jc w:val="both"/>
              <w:textAlignment w:val="baseline"/>
              <w:rPr>
                <w:kern w:val="3"/>
                <w:szCs w:val="22"/>
              </w:rPr>
            </w:pPr>
            <w:r>
              <w:rPr>
                <w:kern w:val="3"/>
                <w:szCs w:val="22"/>
              </w:rPr>
              <w:t>№</w:t>
            </w:r>
            <w:r w:rsidR="000B5B2E" w:rsidRPr="000B5B2E">
              <w:rPr>
                <w:kern w:val="3"/>
                <w:szCs w:val="22"/>
              </w:rPr>
              <w:t>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основания для отказа в выдаче дубликата решения о присвоении (изменении, аннулировании) адреса объекту адресации в соответствии с Административным регламентом</w:t>
            </w:r>
          </w:p>
        </w:tc>
        <w:tc>
          <w:tcPr>
            <w:tcW w:w="3288"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Разъяснение причин отказа в выдаче дубликата решения о присвоении (изменении, аннулировании) адреса объекту адресации</w:t>
            </w:r>
          </w:p>
        </w:tc>
      </w:tr>
      <w:tr w:rsidR="000B5B2E" w:rsidRPr="000B5B2E" w:rsidTr="000B5B2E">
        <w:tc>
          <w:tcPr>
            <w:tcW w:w="1644"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пункт 2.16.3</w:t>
            </w:r>
          </w:p>
        </w:tc>
        <w:tc>
          <w:tcPr>
            <w:tcW w:w="4706"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несоответствие заявителя кругу лиц, указанных в пункте 1.2 Административного регламента.</w:t>
            </w:r>
          </w:p>
        </w:tc>
        <w:tc>
          <w:tcPr>
            <w:tcW w:w="3288"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Указываются основания такого вывода</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Вы вправе повторно обратиться с заявлением о выдаче дубликата решения о присвоении (изменении, аннулировании) адреса объекту адресации после устранения указанного нарушения.</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Данный отказ может быть обжалован в досудебном порядке путем направления жалобы в ______________________________________________, а также в судебном порядке.</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Дополнительно информируем:_______________________________________ ______________________________________________________________________.</w:t>
      </w:r>
    </w:p>
    <w:p w:rsidR="000B5B2E" w:rsidRPr="000B5B2E" w:rsidRDefault="000B5B2E" w:rsidP="000B5B2E">
      <w:pPr>
        <w:suppressAutoHyphens/>
        <w:overflowPunct w:val="0"/>
        <w:autoSpaceDE w:val="0"/>
        <w:autoSpaceDN w:val="0"/>
        <w:ind w:firstLine="680"/>
        <w:jc w:val="center"/>
        <w:textAlignment w:val="baseline"/>
        <w:rPr>
          <w:kern w:val="3"/>
          <w:szCs w:val="22"/>
        </w:rPr>
      </w:pPr>
      <w:r w:rsidRPr="000B5B2E">
        <w:rPr>
          <w:kern w:val="3"/>
          <w:szCs w:val="22"/>
        </w:rPr>
        <w:t>(указывается информация, необходимая для устранения причин отказа в выдаче дубликата решения о присвоении (изменении, аннулировании) адреса объекту адресации, а также иная дополнительная информация при наличии)</w:t>
      </w:r>
    </w:p>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524" w:type="dxa"/>
        <w:tblLayout w:type="fixed"/>
        <w:tblCellMar>
          <w:left w:w="10" w:type="dxa"/>
          <w:right w:w="10" w:type="dxa"/>
        </w:tblCellMar>
        <w:tblLook w:val="04A0" w:firstRow="1" w:lastRow="0" w:firstColumn="1" w:lastColumn="0" w:noHBand="0" w:noVBand="1"/>
      </w:tblPr>
      <w:tblGrid>
        <w:gridCol w:w="3118"/>
        <w:gridCol w:w="283"/>
        <w:gridCol w:w="2268"/>
        <w:gridCol w:w="283"/>
        <w:gridCol w:w="3572"/>
      </w:tblGrid>
      <w:tr w:rsidR="000B5B2E" w:rsidRPr="000B5B2E" w:rsidTr="000B5B2E">
        <w:tc>
          <w:tcPr>
            <w:tcW w:w="3118"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268"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3572"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3118"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(должность)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268"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(подпись)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3572"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(фамилия, имя, отчество</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(при наличии)</w:t>
            </w:r>
          </w:p>
        </w:tc>
      </w:tr>
    </w:tbl>
    <w:p w:rsidR="000B5B2E" w:rsidRDefault="000B5B2E" w:rsidP="000B5B2E">
      <w:pPr>
        <w:suppressAutoHyphens/>
        <w:overflowPunct w:val="0"/>
        <w:autoSpaceDE w:val="0"/>
        <w:autoSpaceDN w:val="0"/>
        <w:textAlignment w:val="baseline"/>
        <w:rPr>
          <w:kern w:val="3"/>
          <w:szCs w:val="22"/>
        </w:rPr>
      </w:pPr>
      <w:r w:rsidRPr="000B5B2E">
        <w:rPr>
          <w:kern w:val="3"/>
          <w:szCs w:val="22"/>
        </w:rPr>
        <w:t>Дата</w:t>
      </w:r>
    </w:p>
    <w:p w:rsidR="000B5D90" w:rsidRDefault="000B5D90" w:rsidP="000B5B2E">
      <w:pPr>
        <w:suppressAutoHyphens/>
        <w:overflowPunct w:val="0"/>
        <w:autoSpaceDE w:val="0"/>
        <w:autoSpaceDN w:val="0"/>
        <w:textAlignment w:val="baseline"/>
        <w:rPr>
          <w:kern w:val="3"/>
          <w:szCs w:val="22"/>
        </w:rPr>
      </w:pPr>
    </w:p>
    <w:p w:rsidR="000B5D90" w:rsidRDefault="000B5D90" w:rsidP="000B5B2E">
      <w:pPr>
        <w:suppressAutoHyphens/>
        <w:overflowPunct w:val="0"/>
        <w:autoSpaceDE w:val="0"/>
        <w:autoSpaceDN w:val="0"/>
        <w:textAlignment w:val="baseline"/>
        <w:rPr>
          <w:kern w:val="3"/>
          <w:szCs w:val="22"/>
        </w:rPr>
      </w:pPr>
    </w:p>
    <w:p w:rsidR="000B5D90" w:rsidRDefault="000B5D90" w:rsidP="000B5B2E">
      <w:pPr>
        <w:suppressAutoHyphens/>
        <w:overflowPunct w:val="0"/>
        <w:autoSpaceDE w:val="0"/>
        <w:autoSpaceDN w:val="0"/>
        <w:textAlignment w:val="baseline"/>
        <w:rPr>
          <w:kern w:val="3"/>
          <w:szCs w:val="22"/>
        </w:rPr>
      </w:pPr>
    </w:p>
    <w:p w:rsidR="000B5D90" w:rsidRDefault="000B5D90" w:rsidP="000B5B2E">
      <w:pPr>
        <w:suppressAutoHyphens/>
        <w:overflowPunct w:val="0"/>
        <w:autoSpaceDE w:val="0"/>
        <w:autoSpaceDN w:val="0"/>
        <w:textAlignment w:val="baseline"/>
        <w:rPr>
          <w:kern w:val="3"/>
          <w:szCs w:val="22"/>
        </w:rPr>
      </w:pPr>
    </w:p>
    <w:p w:rsidR="000B5D90" w:rsidRPr="000B5B2E" w:rsidRDefault="000B5D90" w:rsidP="000B5B2E">
      <w:pPr>
        <w:suppressAutoHyphens/>
        <w:overflowPunct w:val="0"/>
        <w:autoSpaceDE w:val="0"/>
        <w:autoSpaceDN w:val="0"/>
        <w:textAlignment w:val="baseline"/>
        <w:rPr>
          <w:kern w:val="3"/>
          <w:szCs w:val="22"/>
        </w:rPr>
      </w:pPr>
      <w:bookmarkStart w:id="0" w:name="_GoBack"/>
      <w:bookmarkEnd w:id="0"/>
    </w:p>
    <w:p w:rsidR="00FA0B64" w:rsidRDefault="00FA0B64" w:rsidP="000B5B2E">
      <w:pPr>
        <w:suppressAutoHyphens/>
        <w:overflowPunct w:val="0"/>
        <w:autoSpaceDE w:val="0"/>
        <w:autoSpaceDN w:val="0"/>
        <w:jc w:val="right"/>
        <w:textAlignment w:val="baseline"/>
        <w:rPr>
          <w:kern w:val="3"/>
          <w:szCs w:val="22"/>
        </w:rPr>
      </w:pPr>
    </w:p>
    <w:p w:rsidR="000B5B2E" w:rsidRPr="000B5B2E" w:rsidRDefault="009B0CCF" w:rsidP="000B5B2E">
      <w:pPr>
        <w:suppressAutoHyphens/>
        <w:overflowPunct w:val="0"/>
        <w:autoSpaceDE w:val="0"/>
        <w:autoSpaceDN w:val="0"/>
        <w:jc w:val="right"/>
        <w:textAlignment w:val="baseline"/>
        <w:rPr>
          <w:kern w:val="3"/>
          <w:szCs w:val="22"/>
        </w:rPr>
      </w:pPr>
      <w:r>
        <w:rPr>
          <w:kern w:val="3"/>
          <w:szCs w:val="22"/>
        </w:rPr>
        <w:lastRenderedPageBreak/>
        <w:t>Приложение №</w:t>
      </w:r>
      <w:r w:rsidR="000B5B2E" w:rsidRPr="000B5B2E">
        <w:rPr>
          <w:kern w:val="3"/>
          <w:szCs w:val="22"/>
        </w:rPr>
        <w:t> 6</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к Административному регламенту</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предоставления муниципальной услуги</w:t>
      </w:r>
    </w:p>
    <w:p w:rsidR="000B5B2E" w:rsidRPr="000B5B2E" w:rsidRDefault="009B0CCF" w:rsidP="000B5B2E">
      <w:pPr>
        <w:suppressAutoHyphens/>
        <w:overflowPunct w:val="0"/>
        <w:autoSpaceDE w:val="0"/>
        <w:autoSpaceDN w:val="0"/>
        <w:ind w:firstLine="680"/>
        <w:jc w:val="right"/>
        <w:textAlignment w:val="baseline"/>
        <w:rPr>
          <w:kern w:val="3"/>
          <w:szCs w:val="22"/>
        </w:rPr>
      </w:pPr>
      <w:r>
        <w:rPr>
          <w:kern w:val="3"/>
          <w:szCs w:val="22"/>
        </w:rPr>
        <w:t>«</w:t>
      </w:r>
      <w:r w:rsidR="000B5B2E" w:rsidRPr="000B5B2E">
        <w:rPr>
          <w:kern w:val="3"/>
          <w:szCs w:val="22"/>
        </w:rPr>
        <w:t>Присвоение адреса объекту адресации,</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изменени</w:t>
      </w:r>
      <w:r w:rsidR="009B0CCF">
        <w:rPr>
          <w:kern w:val="3"/>
          <w:szCs w:val="22"/>
        </w:rPr>
        <w:t>е и аннулирование такого адреса»</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Кому ____________________________________</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5B2E" w:rsidRPr="000B5B2E" w:rsidRDefault="000B5B2E" w:rsidP="000B5B2E">
      <w:pPr>
        <w:suppressAutoHyphens/>
        <w:overflowPunct w:val="0"/>
        <w:autoSpaceDE w:val="0"/>
        <w:autoSpaceDN w:val="0"/>
        <w:jc w:val="right"/>
        <w:textAlignment w:val="baseline"/>
        <w:rPr>
          <w:kern w:val="3"/>
          <w:szCs w:val="22"/>
        </w:rPr>
      </w:pPr>
      <w:r w:rsidRPr="000B5B2E">
        <w:rPr>
          <w:kern w:val="3"/>
          <w:szCs w:val="22"/>
        </w:rPr>
        <w:t>_________________________________________</w:t>
      </w:r>
    </w:p>
    <w:p w:rsidR="000B5B2E" w:rsidRPr="000B5B2E" w:rsidRDefault="000B5B2E" w:rsidP="000B5B2E">
      <w:pPr>
        <w:suppressAutoHyphens/>
        <w:overflowPunct w:val="0"/>
        <w:autoSpaceDE w:val="0"/>
        <w:autoSpaceDN w:val="0"/>
        <w:ind w:firstLine="680"/>
        <w:jc w:val="right"/>
        <w:textAlignment w:val="baseline"/>
        <w:rPr>
          <w:kern w:val="3"/>
          <w:szCs w:val="22"/>
        </w:rPr>
      </w:pPr>
      <w:r w:rsidRPr="000B5B2E">
        <w:rPr>
          <w:kern w:val="3"/>
          <w:szCs w:val="22"/>
        </w:rPr>
        <w:t>почтовый индекс и адрес, телефон, адрес электронной почты)</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РЕШЕНИЕ</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об отказе во внесении исправлений в решение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_________________________________________________________________________ ______</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уполномоченного органа местного самоуправления)</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по результатам рассмотрения заявления об исправлении допущенных опечаток и ошибок в решении о присвоении (изменении, аннулировании) адреса объекту адресации</w:t>
      </w:r>
    </w:p>
    <w:p w:rsidR="000B5B2E" w:rsidRPr="000B5B2E" w:rsidRDefault="009B0CCF" w:rsidP="000B5B2E">
      <w:pPr>
        <w:suppressAutoHyphens/>
        <w:overflowPunct w:val="0"/>
        <w:autoSpaceDE w:val="0"/>
        <w:autoSpaceDN w:val="0"/>
        <w:jc w:val="both"/>
        <w:textAlignment w:val="baseline"/>
        <w:rPr>
          <w:kern w:val="3"/>
          <w:szCs w:val="22"/>
        </w:rPr>
      </w:pPr>
      <w:r>
        <w:rPr>
          <w:kern w:val="3"/>
          <w:szCs w:val="22"/>
        </w:rPr>
        <w:t>от __________________ №</w:t>
      </w:r>
      <w:r w:rsidR="000B5B2E" w:rsidRPr="000B5B2E">
        <w:rPr>
          <w:kern w:val="3"/>
          <w:szCs w:val="22"/>
        </w:rPr>
        <w:t xml:space="preserve"> _________________ принято решение об отказе во внесении</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(дата и номер регистрации)</w:t>
      </w:r>
    </w:p>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исправлений в решение о присвоении (изменении, аннулировании) адреса объекту адресации:</w:t>
      </w:r>
    </w:p>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411" w:type="dxa"/>
        <w:tblLayout w:type="fixed"/>
        <w:tblCellMar>
          <w:left w:w="10" w:type="dxa"/>
          <w:right w:w="10" w:type="dxa"/>
        </w:tblCellMar>
        <w:tblLook w:val="04A0" w:firstRow="1" w:lastRow="0" w:firstColumn="1" w:lastColumn="0" w:noHBand="0" w:noVBand="1"/>
      </w:tblPr>
      <w:tblGrid>
        <w:gridCol w:w="1465"/>
        <w:gridCol w:w="4678"/>
        <w:gridCol w:w="3268"/>
      </w:tblGrid>
      <w:tr w:rsidR="000B5B2E" w:rsidRPr="000B5B2E" w:rsidTr="000B5B2E">
        <w:tc>
          <w:tcPr>
            <w:tcW w:w="1474" w:type="dxa"/>
            <w:tcBorders>
              <w:top w:val="single" w:sz="2" w:space="0" w:color="000000"/>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N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Наименование основания для отказа во внесении исправлений в решение о присвоении (изменении, аннулировании) адреса объекту адресации в соответствии с Административным регламентом</w:t>
            </w:r>
          </w:p>
        </w:tc>
        <w:tc>
          <w:tcPr>
            <w:tcW w:w="3288" w:type="dxa"/>
            <w:tcBorders>
              <w:top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Разъяснение причин отказа во внесении исправлений в решение о присвоении (изменении, аннулировании) адреса объекту адресации</w:t>
            </w:r>
          </w:p>
        </w:tc>
      </w:tr>
      <w:tr w:rsidR="000B5B2E" w:rsidRPr="000B5B2E" w:rsidTr="000B5B2E">
        <w:tc>
          <w:tcPr>
            <w:tcW w:w="1474"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"а" пункта 2.16.2</w:t>
            </w:r>
          </w:p>
        </w:tc>
        <w:tc>
          <w:tcPr>
            <w:tcW w:w="4706"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несоответствие заявителя кругу лиц, указанных в пункте 1.2 Административного регламента</w:t>
            </w:r>
          </w:p>
        </w:tc>
        <w:tc>
          <w:tcPr>
            <w:tcW w:w="3288"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Указываются основания такого вывода</w:t>
            </w:r>
          </w:p>
        </w:tc>
      </w:tr>
      <w:tr w:rsidR="000B5B2E" w:rsidRPr="000B5B2E" w:rsidTr="000B5B2E">
        <w:tc>
          <w:tcPr>
            <w:tcW w:w="1474" w:type="dxa"/>
            <w:tcBorders>
              <w:left w:val="single" w:sz="2" w:space="0" w:color="000000"/>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подпункт "б" пункта 2.16.2</w:t>
            </w:r>
          </w:p>
        </w:tc>
        <w:tc>
          <w:tcPr>
            <w:tcW w:w="4706"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отсутствие опечаток и ошибок в решения о присвоении (изменении, аннулировании) адреса объекту адресации</w:t>
            </w:r>
          </w:p>
        </w:tc>
        <w:tc>
          <w:tcPr>
            <w:tcW w:w="3288" w:type="dxa"/>
            <w:tcBorders>
              <w:bottom w:val="single" w:sz="2" w:space="0" w:color="000000"/>
              <w:right w:val="single" w:sz="2" w:space="0" w:color="000000"/>
            </w:tcBorders>
          </w:tcPr>
          <w:p w:rsidR="000B5B2E" w:rsidRPr="000B5B2E" w:rsidRDefault="000B5B2E" w:rsidP="000B5B2E">
            <w:pPr>
              <w:suppressAutoHyphens/>
              <w:overflowPunct w:val="0"/>
              <w:autoSpaceDE w:val="0"/>
              <w:autoSpaceDN w:val="0"/>
              <w:textAlignment w:val="baseline"/>
              <w:rPr>
                <w:kern w:val="3"/>
                <w:szCs w:val="22"/>
              </w:rPr>
            </w:pPr>
            <w:r w:rsidRPr="000B5B2E">
              <w:rPr>
                <w:kern w:val="3"/>
                <w:szCs w:val="22"/>
              </w:rPr>
              <w:t>Указываются основания такого вывода</w:t>
            </w:r>
          </w:p>
        </w:tc>
      </w:tr>
    </w:tbl>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Вы вправе повторно обратиться с заявлением исправлении допущенных опечаток и ошибок в решении о присвоении (изменении, аннулировании) адреса объекту адресации после устранения указанных нарушений.</w:t>
      </w: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Данный отказ может быть обжалован в досудебном порядке путем направления жалобы в _____________________________________________, а также в судебном порядке.</w:t>
      </w:r>
    </w:p>
    <w:p w:rsidR="000B5B2E" w:rsidRPr="000B5B2E" w:rsidRDefault="000B5B2E" w:rsidP="000B5B2E">
      <w:pPr>
        <w:suppressAutoHyphens/>
        <w:overflowPunct w:val="0"/>
        <w:autoSpaceDE w:val="0"/>
        <w:autoSpaceDN w:val="0"/>
        <w:ind w:firstLine="720"/>
        <w:jc w:val="both"/>
        <w:textAlignment w:val="baseline"/>
        <w:rPr>
          <w:kern w:val="3"/>
          <w:szCs w:val="22"/>
        </w:rPr>
      </w:pPr>
    </w:p>
    <w:p w:rsidR="000B5B2E" w:rsidRPr="000B5B2E" w:rsidRDefault="000B5B2E" w:rsidP="000B5B2E">
      <w:pPr>
        <w:suppressAutoHyphens/>
        <w:overflowPunct w:val="0"/>
        <w:autoSpaceDE w:val="0"/>
        <w:autoSpaceDN w:val="0"/>
        <w:ind w:firstLine="720"/>
        <w:jc w:val="both"/>
        <w:textAlignment w:val="baseline"/>
        <w:rPr>
          <w:kern w:val="3"/>
          <w:szCs w:val="22"/>
        </w:rPr>
      </w:pPr>
      <w:r w:rsidRPr="000B5B2E">
        <w:rPr>
          <w:kern w:val="3"/>
          <w:szCs w:val="22"/>
        </w:rPr>
        <w:t>Дополнительно информируем:_______________________________________ ______________________________________________________________________.</w:t>
      </w:r>
    </w:p>
    <w:p w:rsidR="000B5B2E" w:rsidRPr="000B5B2E" w:rsidRDefault="000B5B2E" w:rsidP="000B5B2E">
      <w:pPr>
        <w:suppressAutoHyphens/>
        <w:overflowPunct w:val="0"/>
        <w:autoSpaceDE w:val="0"/>
        <w:autoSpaceDN w:val="0"/>
        <w:ind w:firstLine="680"/>
        <w:jc w:val="center"/>
        <w:textAlignment w:val="baseline"/>
        <w:rPr>
          <w:kern w:val="3"/>
          <w:szCs w:val="22"/>
        </w:rPr>
      </w:pPr>
      <w:r w:rsidRPr="000B5B2E">
        <w:rPr>
          <w:kern w:val="3"/>
          <w:szCs w:val="22"/>
        </w:rPr>
        <w:t>(указывается информация, необходимая для устранения причин отказа во внесении исправлений в решении о присвоении (изменении, аннулировании) адреса объекту адресации, а также иная дополнительная информация при наличии)</w:t>
      </w:r>
    </w:p>
    <w:p w:rsidR="000B5B2E" w:rsidRPr="000B5B2E" w:rsidRDefault="000B5B2E" w:rsidP="000B5B2E">
      <w:pPr>
        <w:suppressAutoHyphens/>
        <w:overflowPunct w:val="0"/>
        <w:autoSpaceDE w:val="0"/>
        <w:autoSpaceDN w:val="0"/>
        <w:ind w:firstLine="720"/>
        <w:jc w:val="both"/>
        <w:textAlignment w:val="baseline"/>
        <w:rPr>
          <w:kern w:val="3"/>
          <w:szCs w:val="22"/>
        </w:rPr>
      </w:pPr>
    </w:p>
    <w:tbl>
      <w:tblPr>
        <w:tblW w:w="9524" w:type="dxa"/>
        <w:tblLayout w:type="fixed"/>
        <w:tblCellMar>
          <w:left w:w="10" w:type="dxa"/>
          <w:right w:w="10" w:type="dxa"/>
        </w:tblCellMar>
        <w:tblLook w:val="04A0" w:firstRow="1" w:lastRow="0" w:firstColumn="1" w:lastColumn="0" w:noHBand="0" w:noVBand="1"/>
      </w:tblPr>
      <w:tblGrid>
        <w:gridCol w:w="3118"/>
        <w:gridCol w:w="283"/>
        <w:gridCol w:w="2268"/>
        <w:gridCol w:w="283"/>
        <w:gridCol w:w="3572"/>
      </w:tblGrid>
      <w:tr w:rsidR="000B5B2E" w:rsidRPr="000B5B2E" w:rsidTr="000B5B2E">
        <w:tc>
          <w:tcPr>
            <w:tcW w:w="3118"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268"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83" w:type="dxa"/>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3572" w:type="dxa"/>
            <w:tcBorders>
              <w:bottom w:val="single" w:sz="2" w:space="0" w:color="000000"/>
            </w:tcBorders>
            <w:vAlign w:val="bottom"/>
          </w:tcPr>
          <w:p w:rsidR="000B5B2E" w:rsidRPr="000B5B2E" w:rsidRDefault="000B5B2E" w:rsidP="000B5B2E">
            <w:pPr>
              <w:suppressAutoHyphens/>
              <w:overflowPunct w:val="0"/>
              <w:autoSpaceDE w:val="0"/>
              <w:autoSpaceDN w:val="0"/>
              <w:ind w:firstLine="720"/>
              <w:jc w:val="both"/>
              <w:textAlignment w:val="baseline"/>
              <w:rPr>
                <w:kern w:val="3"/>
                <w:szCs w:val="22"/>
              </w:rPr>
            </w:pPr>
          </w:p>
        </w:tc>
      </w:tr>
      <w:tr w:rsidR="000B5B2E" w:rsidRPr="000B5B2E" w:rsidTr="000B5B2E">
        <w:tc>
          <w:tcPr>
            <w:tcW w:w="3118"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(должность)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2268"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(подпись)</w:t>
            </w:r>
          </w:p>
        </w:tc>
        <w:tc>
          <w:tcPr>
            <w:tcW w:w="283" w:type="dxa"/>
          </w:tcPr>
          <w:p w:rsidR="000B5B2E" w:rsidRPr="000B5B2E" w:rsidRDefault="000B5B2E" w:rsidP="000B5B2E">
            <w:pPr>
              <w:suppressAutoHyphens/>
              <w:overflowPunct w:val="0"/>
              <w:autoSpaceDE w:val="0"/>
              <w:autoSpaceDN w:val="0"/>
              <w:ind w:firstLine="720"/>
              <w:jc w:val="both"/>
              <w:textAlignment w:val="baseline"/>
              <w:rPr>
                <w:kern w:val="3"/>
                <w:szCs w:val="22"/>
              </w:rPr>
            </w:pPr>
          </w:p>
        </w:tc>
        <w:tc>
          <w:tcPr>
            <w:tcW w:w="3572" w:type="dxa"/>
          </w:tcPr>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(фамилия, имя, отчество</w:t>
            </w:r>
          </w:p>
          <w:p w:rsidR="000B5B2E" w:rsidRPr="000B5B2E" w:rsidRDefault="000B5B2E" w:rsidP="000B5B2E">
            <w:pPr>
              <w:suppressAutoHyphens/>
              <w:overflowPunct w:val="0"/>
              <w:autoSpaceDE w:val="0"/>
              <w:autoSpaceDN w:val="0"/>
              <w:jc w:val="center"/>
              <w:textAlignment w:val="baseline"/>
              <w:rPr>
                <w:kern w:val="3"/>
                <w:szCs w:val="22"/>
              </w:rPr>
            </w:pPr>
            <w:r w:rsidRPr="000B5B2E">
              <w:rPr>
                <w:kern w:val="3"/>
                <w:szCs w:val="22"/>
              </w:rPr>
              <w:t>(при наличии)</w:t>
            </w:r>
          </w:p>
        </w:tc>
      </w:tr>
    </w:tbl>
    <w:p w:rsidR="000B5B2E" w:rsidRPr="000B5B2E" w:rsidRDefault="000B5B2E" w:rsidP="000B5B2E">
      <w:pPr>
        <w:suppressAutoHyphens/>
        <w:overflowPunct w:val="0"/>
        <w:autoSpaceDE w:val="0"/>
        <w:autoSpaceDN w:val="0"/>
        <w:jc w:val="both"/>
        <w:textAlignment w:val="baseline"/>
        <w:rPr>
          <w:kern w:val="3"/>
          <w:szCs w:val="22"/>
        </w:rPr>
      </w:pPr>
      <w:r w:rsidRPr="000B5B2E">
        <w:rPr>
          <w:kern w:val="3"/>
          <w:szCs w:val="22"/>
        </w:rPr>
        <w:t>Дат</w:t>
      </w:r>
      <w:r w:rsidR="000B5D90">
        <w:rPr>
          <w:kern w:val="3"/>
          <w:szCs w:val="22"/>
        </w:rPr>
        <w:t>а</w:t>
      </w:r>
    </w:p>
    <w:p w:rsidR="00A439BF" w:rsidRPr="002865EF" w:rsidRDefault="00A439BF" w:rsidP="00A439BF">
      <w:pPr>
        <w:autoSpaceDE w:val="0"/>
        <w:autoSpaceDN w:val="0"/>
        <w:adjustRightInd w:val="0"/>
        <w:ind w:firstLine="540"/>
        <w:jc w:val="both"/>
        <w:rPr>
          <w:sz w:val="26"/>
          <w:szCs w:val="26"/>
        </w:rPr>
      </w:pPr>
    </w:p>
    <w:sectPr w:rsidR="00A439BF" w:rsidRPr="002865EF" w:rsidSect="000B5D90">
      <w:pgSz w:w="11907" w:h="16840" w:code="9"/>
      <w:pgMar w:top="426" w:right="850" w:bottom="42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1D8" w:rsidRDefault="008571D8" w:rsidP="00835C81">
      <w:r>
        <w:separator/>
      </w:r>
    </w:p>
  </w:endnote>
  <w:endnote w:type="continuationSeparator" w:id="0">
    <w:p w:rsidR="008571D8" w:rsidRDefault="008571D8" w:rsidP="0083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1D8" w:rsidRDefault="008571D8" w:rsidP="00835C81">
      <w:r>
        <w:separator/>
      </w:r>
    </w:p>
  </w:footnote>
  <w:footnote w:type="continuationSeparator" w:id="0">
    <w:p w:rsidR="008571D8" w:rsidRDefault="008571D8" w:rsidP="00835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F01CAE"/>
    <w:multiLevelType w:val="multilevel"/>
    <w:tmpl w:val="5598FA56"/>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15:restartNumberingAfterBreak="0">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7" w15:restartNumberingAfterBreak="0">
    <w:nsid w:val="114B1B76"/>
    <w:multiLevelType w:val="hybridMultilevel"/>
    <w:tmpl w:val="92009AC2"/>
    <w:lvl w:ilvl="0" w:tplc="45DA080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A794E08"/>
    <w:multiLevelType w:val="hybridMultilevel"/>
    <w:tmpl w:val="C8A87338"/>
    <w:lvl w:ilvl="0" w:tplc="CA6AE01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1ED378A"/>
    <w:multiLevelType w:val="hybridMultilevel"/>
    <w:tmpl w:val="E99EF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8204CC"/>
    <w:multiLevelType w:val="hybridMultilevel"/>
    <w:tmpl w:val="338833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384574D9"/>
    <w:multiLevelType w:val="hybridMultilevel"/>
    <w:tmpl w:val="6B2602D8"/>
    <w:lvl w:ilvl="0" w:tplc="1B921E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3E40DE"/>
    <w:multiLevelType w:val="hybridMultilevel"/>
    <w:tmpl w:val="16B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2"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B505803"/>
    <w:multiLevelType w:val="hybridMultilevel"/>
    <w:tmpl w:val="A22CE492"/>
    <w:lvl w:ilvl="0" w:tplc="93AEF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33"/>
  </w:num>
  <w:num w:numId="4">
    <w:abstractNumId w:val="15"/>
  </w:num>
  <w:num w:numId="5">
    <w:abstractNumId w:val="13"/>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31"/>
  </w:num>
  <w:num w:numId="17">
    <w:abstractNumId w:val="11"/>
  </w:num>
  <w:num w:numId="18">
    <w:abstractNumId w:val="27"/>
  </w:num>
  <w:num w:numId="19">
    <w:abstractNumId w:val="16"/>
  </w:num>
  <w:num w:numId="20">
    <w:abstractNumId w:val="30"/>
  </w:num>
  <w:num w:numId="21">
    <w:abstractNumId w:val="28"/>
  </w:num>
  <w:num w:numId="22">
    <w:abstractNumId w:val="4"/>
  </w:num>
  <w:num w:numId="23">
    <w:abstractNumId w:val="5"/>
  </w:num>
  <w:num w:numId="24">
    <w:abstractNumId w:val="18"/>
  </w:num>
  <w:num w:numId="25">
    <w:abstractNumId w:val="20"/>
  </w:num>
  <w:num w:numId="26">
    <w:abstractNumId w:val="9"/>
  </w:num>
  <w:num w:numId="27">
    <w:abstractNumId w:val="34"/>
  </w:num>
  <w:num w:numId="28">
    <w:abstractNumId w:val="17"/>
  </w:num>
  <w:num w:numId="29">
    <w:abstractNumId w:val="29"/>
  </w:num>
  <w:num w:numId="30">
    <w:abstractNumId w:val="2"/>
  </w:num>
  <w:num w:numId="31">
    <w:abstractNumId w:val="3"/>
  </w:num>
  <w:num w:numId="32">
    <w:abstractNumId w:val="12"/>
  </w:num>
  <w:num w:numId="33">
    <w:abstractNumId w:val="32"/>
  </w:num>
  <w:num w:numId="34">
    <w:abstractNumId w:val="22"/>
  </w:num>
  <w:num w:numId="35">
    <w:abstractNumId w:val="1"/>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C8"/>
    <w:rsid w:val="00000784"/>
    <w:rsid w:val="00013FCE"/>
    <w:rsid w:val="000143CD"/>
    <w:rsid w:val="00017B29"/>
    <w:rsid w:val="0003534A"/>
    <w:rsid w:val="00035FF5"/>
    <w:rsid w:val="00037873"/>
    <w:rsid w:val="00045D37"/>
    <w:rsid w:val="00046F87"/>
    <w:rsid w:val="00051116"/>
    <w:rsid w:val="00052302"/>
    <w:rsid w:val="000548E0"/>
    <w:rsid w:val="00056B7C"/>
    <w:rsid w:val="0006005E"/>
    <w:rsid w:val="00060968"/>
    <w:rsid w:val="000614D1"/>
    <w:rsid w:val="000632AA"/>
    <w:rsid w:val="00063D01"/>
    <w:rsid w:val="00097961"/>
    <w:rsid w:val="000B5B2E"/>
    <w:rsid w:val="000B5D90"/>
    <w:rsid w:val="000C253F"/>
    <w:rsid w:val="000C34C7"/>
    <w:rsid w:val="000E2666"/>
    <w:rsid w:val="000E4A4E"/>
    <w:rsid w:val="000F0F48"/>
    <w:rsid w:val="000F3AC1"/>
    <w:rsid w:val="00112C43"/>
    <w:rsid w:val="00116010"/>
    <w:rsid w:val="00132012"/>
    <w:rsid w:val="0013436E"/>
    <w:rsid w:val="001441C2"/>
    <w:rsid w:val="00145F09"/>
    <w:rsid w:val="00151C6C"/>
    <w:rsid w:val="00154DD5"/>
    <w:rsid w:val="00170F65"/>
    <w:rsid w:val="00184D6E"/>
    <w:rsid w:val="00192448"/>
    <w:rsid w:val="00192768"/>
    <w:rsid w:val="001B0D13"/>
    <w:rsid w:val="001C57B3"/>
    <w:rsid w:val="001D3AC3"/>
    <w:rsid w:val="001E5725"/>
    <w:rsid w:val="001E59E6"/>
    <w:rsid w:val="001E77E5"/>
    <w:rsid w:val="001F254C"/>
    <w:rsid w:val="001F7619"/>
    <w:rsid w:val="00202BF0"/>
    <w:rsid w:val="00205F94"/>
    <w:rsid w:val="00206CEA"/>
    <w:rsid w:val="00211B18"/>
    <w:rsid w:val="0022272C"/>
    <w:rsid w:val="00223113"/>
    <w:rsid w:val="00227239"/>
    <w:rsid w:val="00236477"/>
    <w:rsid w:val="00264580"/>
    <w:rsid w:val="002649AF"/>
    <w:rsid w:val="002654D9"/>
    <w:rsid w:val="00270960"/>
    <w:rsid w:val="002865EF"/>
    <w:rsid w:val="002A78E1"/>
    <w:rsid w:val="002B40E7"/>
    <w:rsid w:val="002C17F8"/>
    <w:rsid w:val="002C24CF"/>
    <w:rsid w:val="002C2D9E"/>
    <w:rsid w:val="002C5837"/>
    <w:rsid w:val="002D08FB"/>
    <w:rsid w:val="002D3DC5"/>
    <w:rsid w:val="002D51B5"/>
    <w:rsid w:val="0031222C"/>
    <w:rsid w:val="00316C38"/>
    <w:rsid w:val="0032719E"/>
    <w:rsid w:val="00334532"/>
    <w:rsid w:val="003405A9"/>
    <w:rsid w:val="00343A00"/>
    <w:rsid w:val="0034433C"/>
    <w:rsid w:val="003706AA"/>
    <w:rsid w:val="00370C5B"/>
    <w:rsid w:val="00371275"/>
    <w:rsid w:val="00377F60"/>
    <w:rsid w:val="0038002B"/>
    <w:rsid w:val="00384EFE"/>
    <w:rsid w:val="00386DD1"/>
    <w:rsid w:val="0038709A"/>
    <w:rsid w:val="00391AB1"/>
    <w:rsid w:val="003A2B0B"/>
    <w:rsid w:val="003B53A2"/>
    <w:rsid w:val="003C57AD"/>
    <w:rsid w:val="003D3F07"/>
    <w:rsid w:val="003D61BB"/>
    <w:rsid w:val="003D6D8E"/>
    <w:rsid w:val="003E260F"/>
    <w:rsid w:val="003E3941"/>
    <w:rsid w:val="003E72D3"/>
    <w:rsid w:val="003F21C4"/>
    <w:rsid w:val="003F4BF5"/>
    <w:rsid w:val="00402EB5"/>
    <w:rsid w:val="00404273"/>
    <w:rsid w:val="00407F26"/>
    <w:rsid w:val="004364E6"/>
    <w:rsid w:val="00436E96"/>
    <w:rsid w:val="004428EB"/>
    <w:rsid w:val="00442C44"/>
    <w:rsid w:val="004437DC"/>
    <w:rsid w:val="00445CBB"/>
    <w:rsid w:val="0045019A"/>
    <w:rsid w:val="00465113"/>
    <w:rsid w:val="00481B32"/>
    <w:rsid w:val="00485040"/>
    <w:rsid w:val="004A6087"/>
    <w:rsid w:val="004B590A"/>
    <w:rsid w:val="004C034E"/>
    <w:rsid w:val="004C1A1C"/>
    <w:rsid w:val="004C3E73"/>
    <w:rsid w:val="004C3ECF"/>
    <w:rsid w:val="004D0847"/>
    <w:rsid w:val="004D6279"/>
    <w:rsid w:val="004D7155"/>
    <w:rsid w:val="004F08B6"/>
    <w:rsid w:val="0051073A"/>
    <w:rsid w:val="00515D1C"/>
    <w:rsid w:val="0052448E"/>
    <w:rsid w:val="0054421C"/>
    <w:rsid w:val="005629A5"/>
    <w:rsid w:val="005664A1"/>
    <w:rsid w:val="0058064F"/>
    <w:rsid w:val="0058680D"/>
    <w:rsid w:val="005C4F63"/>
    <w:rsid w:val="005C55FD"/>
    <w:rsid w:val="005D5C25"/>
    <w:rsid w:val="005E5CE5"/>
    <w:rsid w:val="005F2ED6"/>
    <w:rsid w:val="006008D3"/>
    <w:rsid w:val="0061491E"/>
    <w:rsid w:val="0062630E"/>
    <w:rsid w:val="006537D9"/>
    <w:rsid w:val="00665A3D"/>
    <w:rsid w:val="0067064E"/>
    <w:rsid w:val="00671562"/>
    <w:rsid w:val="0067536C"/>
    <w:rsid w:val="00690290"/>
    <w:rsid w:val="00694910"/>
    <w:rsid w:val="006A4844"/>
    <w:rsid w:val="006B2C07"/>
    <w:rsid w:val="006B4092"/>
    <w:rsid w:val="006B416C"/>
    <w:rsid w:val="006B5749"/>
    <w:rsid w:val="006C45B9"/>
    <w:rsid w:val="006D1DC8"/>
    <w:rsid w:val="006E06E7"/>
    <w:rsid w:val="006F35C1"/>
    <w:rsid w:val="006F6CAC"/>
    <w:rsid w:val="0073770C"/>
    <w:rsid w:val="00770E6B"/>
    <w:rsid w:val="00773B05"/>
    <w:rsid w:val="00773B32"/>
    <w:rsid w:val="00773B82"/>
    <w:rsid w:val="0078558B"/>
    <w:rsid w:val="00791201"/>
    <w:rsid w:val="007971DD"/>
    <w:rsid w:val="007A01FA"/>
    <w:rsid w:val="007A39DD"/>
    <w:rsid w:val="007A4625"/>
    <w:rsid w:val="007B7E92"/>
    <w:rsid w:val="007D51D7"/>
    <w:rsid w:val="007E4A80"/>
    <w:rsid w:val="007E6381"/>
    <w:rsid w:val="007E6F04"/>
    <w:rsid w:val="007F119D"/>
    <w:rsid w:val="007F487E"/>
    <w:rsid w:val="00812775"/>
    <w:rsid w:val="008127D1"/>
    <w:rsid w:val="00826A02"/>
    <w:rsid w:val="0083095B"/>
    <w:rsid w:val="00835C81"/>
    <w:rsid w:val="008556B4"/>
    <w:rsid w:val="008571D8"/>
    <w:rsid w:val="00857645"/>
    <w:rsid w:val="00870D80"/>
    <w:rsid w:val="00872D1C"/>
    <w:rsid w:val="00877C29"/>
    <w:rsid w:val="00883615"/>
    <w:rsid w:val="008A532C"/>
    <w:rsid w:val="008E5428"/>
    <w:rsid w:val="008F2F65"/>
    <w:rsid w:val="008F3CAB"/>
    <w:rsid w:val="008F46A0"/>
    <w:rsid w:val="008F6D19"/>
    <w:rsid w:val="009018A1"/>
    <w:rsid w:val="00904469"/>
    <w:rsid w:val="009078AB"/>
    <w:rsid w:val="00926EF1"/>
    <w:rsid w:val="009355F2"/>
    <w:rsid w:val="00935DF4"/>
    <w:rsid w:val="00940817"/>
    <w:rsid w:val="00941D10"/>
    <w:rsid w:val="00945A75"/>
    <w:rsid w:val="00945EF8"/>
    <w:rsid w:val="0096153D"/>
    <w:rsid w:val="009653FD"/>
    <w:rsid w:val="00973844"/>
    <w:rsid w:val="0097772E"/>
    <w:rsid w:val="00983F1F"/>
    <w:rsid w:val="00987EB0"/>
    <w:rsid w:val="00996EAC"/>
    <w:rsid w:val="009A0652"/>
    <w:rsid w:val="009A3C0A"/>
    <w:rsid w:val="009B0CCF"/>
    <w:rsid w:val="009B4D9D"/>
    <w:rsid w:val="009B5CDA"/>
    <w:rsid w:val="009E2081"/>
    <w:rsid w:val="009E4D61"/>
    <w:rsid w:val="00A0430B"/>
    <w:rsid w:val="00A05B89"/>
    <w:rsid w:val="00A05EF0"/>
    <w:rsid w:val="00A2644B"/>
    <w:rsid w:val="00A3044F"/>
    <w:rsid w:val="00A42EB0"/>
    <w:rsid w:val="00A439BF"/>
    <w:rsid w:val="00A451C2"/>
    <w:rsid w:val="00A51E54"/>
    <w:rsid w:val="00A522D1"/>
    <w:rsid w:val="00A577A2"/>
    <w:rsid w:val="00A82A86"/>
    <w:rsid w:val="00AA6198"/>
    <w:rsid w:val="00AB0860"/>
    <w:rsid w:val="00AB1251"/>
    <w:rsid w:val="00AB1CFF"/>
    <w:rsid w:val="00AB47F6"/>
    <w:rsid w:val="00AC3D89"/>
    <w:rsid w:val="00AE27E4"/>
    <w:rsid w:val="00AE3639"/>
    <w:rsid w:val="00AF5150"/>
    <w:rsid w:val="00B0215A"/>
    <w:rsid w:val="00B053BB"/>
    <w:rsid w:val="00B15567"/>
    <w:rsid w:val="00B21A58"/>
    <w:rsid w:val="00B37A56"/>
    <w:rsid w:val="00B44CE7"/>
    <w:rsid w:val="00B44EBC"/>
    <w:rsid w:val="00B455DE"/>
    <w:rsid w:val="00B5450B"/>
    <w:rsid w:val="00B64B86"/>
    <w:rsid w:val="00B9439A"/>
    <w:rsid w:val="00BA2900"/>
    <w:rsid w:val="00BA5243"/>
    <w:rsid w:val="00BB68B0"/>
    <w:rsid w:val="00BD2BB7"/>
    <w:rsid w:val="00BF0665"/>
    <w:rsid w:val="00C007D4"/>
    <w:rsid w:val="00C17B47"/>
    <w:rsid w:val="00C20E0B"/>
    <w:rsid w:val="00C217CB"/>
    <w:rsid w:val="00C30817"/>
    <w:rsid w:val="00C32810"/>
    <w:rsid w:val="00C3517C"/>
    <w:rsid w:val="00C367C1"/>
    <w:rsid w:val="00C375E5"/>
    <w:rsid w:val="00C4182E"/>
    <w:rsid w:val="00C56479"/>
    <w:rsid w:val="00C607B7"/>
    <w:rsid w:val="00C62D24"/>
    <w:rsid w:val="00C65F2C"/>
    <w:rsid w:val="00C735FA"/>
    <w:rsid w:val="00C87556"/>
    <w:rsid w:val="00C97D02"/>
    <w:rsid w:val="00CA1758"/>
    <w:rsid w:val="00CA4F6E"/>
    <w:rsid w:val="00CA7C19"/>
    <w:rsid w:val="00CB3069"/>
    <w:rsid w:val="00CB3F13"/>
    <w:rsid w:val="00CC493D"/>
    <w:rsid w:val="00CC541B"/>
    <w:rsid w:val="00CD1484"/>
    <w:rsid w:val="00CE5009"/>
    <w:rsid w:val="00D07E91"/>
    <w:rsid w:val="00D157FB"/>
    <w:rsid w:val="00D25E71"/>
    <w:rsid w:val="00D30973"/>
    <w:rsid w:val="00D460AF"/>
    <w:rsid w:val="00D50ABD"/>
    <w:rsid w:val="00D520BE"/>
    <w:rsid w:val="00D522A3"/>
    <w:rsid w:val="00D650CA"/>
    <w:rsid w:val="00DA3534"/>
    <w:rsid w:val="00DA6BFA"/>
    <w:rsid w:val="00DA7639"/>
    <w:rsid w:val="00DB08F9"/>
    <w:rsid w:val="00DB1B22"/>
    <w:rsid w:val="00DB20F7"/>
    <w:rsid w:val="00DB26D8"/>
    <w:rsid w:val="00DC4DC3"/>
    <w:rsid w:val="00DC7CBF"/>
    <w:rsid w:val="00DD49BA"/>
    <w:rsid w:val="00DE57CB"/>
    <w:rsid w:val="00DF4371"/>
    <w:rsid w:val="00E03E8D"/>
    <w:rsid w:val="00E37ED7"/>
    <w:rsid w:val="00E52C41"/>
    <w:rsid w:val="00E53D38"/>
    <w:rsid w:val="00E56494"/>
    <w:rsid w:val="00E74254"/>
    <w:rsid w:val="00E80365"/>
    <w:rsid w:val="00E83915"/>
    <w:rsid w:val="00E87361"/>
    <w:rsid w:val="00EA744E"/>
    <w:rsid w:val="00EB37F3"/>
    <w:rsid w:val="00EC5E4E"/>
    <w:rsid w:val="00EE5476"/>
    <w:rsid w:val="00EF1D7F"/>
    <w:rsid w:val="00EF585B"/>
    <w:rsid w:val="00F043C0"/>
    <w:rsid w:val="00F20499"/>
    <w:rsid w:val="00F20882"/>
    <w:rsid w:val="00F33C10"/>
    <w:rsid w:val="00F35973"/>
    <w:rsid w:val="00F426F6"/>
    <w:rsid w:val="00F475CB"/>
    <w:rsid w:val="00F544C2"/>
    <w:rsid w:val="00F64EB8"/>
    <w:rsid w:val="00F67587"/>
    <w:rsid w:val="00F759D1"/>
    <w:rsid w:val="00F92A65"/>
    <w:rsid w:val="00F9685E"/>
    <w:rsid w:val="00FA0B64"/>
    <w:rsid w:val="00FA77C2"/>
    <w:rsid w:val="00FC467D"/>
    <w:rsid w:val="00FD184B"/>
    <w:rsid w:val="00FD22E6"/>
    <w:rsid w:val="00FE3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034F"/>
  <w15:docId w15:val="{47967C3E-18BD-48BD-9AED-2E1058C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link w:val="30"/>
    <w:qFormat/>
    <w:pPr>
      <w:keepNext/>
      <w:spacing w:before="240" w:after="60"/>
      <w:outlineLvl w:val="2"/>
    </w:pPr>
    <w:rPr>
      <w:rFonts w:ascii="Arial" w:eastAsia="Arial Unicode MS" w:hAnsi="Arial"/>
      <w:b/>
      <w:bCs/>
      <w:sz w:val="26"/>
      <w:szCs w:val="26"/>
      <w:lang w:val="x-none" w:eastAsia="x-none"/>
    </w:rPr>
  </w:style>
  <w:style w:type="paragraph" w:styleId="4">
    <w:name w:val="heading 4"/>
    <w:basedOn w:val="a"/>
    <w:next w:val="a"/>
    <w:link w:val="40"/>
    <w:qFormat/>
    <w:pPr>
      <w:keepNext/>
      <w:jc w:val="center"/>
      <w:outlineLvl w:val="3"/>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customStyle="1" w:styleId="10">
    <w:name w:val="Обычный1"/>
  </w:style>
  <w:style w:type="paragraph" w:styleId="a4">
    <w:name w:val="header"/>
    <w:basedOn w:val="a"/>
    <w:link w:val="a5"/>
    <w:uiPriority w:val="99"/>
    <w:unhideWhenUsed/>
    <w:rsid w:val="00835C81"/>
    <w:pPr>
      <w:tabs>
        <w:tab w:val="center" w:pos="4677"/>
        <w:tab w:val="right" w:pos="9355"/>
      </w:tabs>
    </w:pPr>
  </w:style>
  <w:style w:type="character" w:customStyle="1" w:styleId="a5">
    <w:name w:val="Верхний колонтитул Знак"/>
    <w:link w:val="a4"/>
    <w:uiPriority w:val="99"/>
    <w:rsid w:val="00835C81"/>
    <w:rPr>
      <w:sz w:val="24"/>
      <w:szCs w:val="24"/>
    </w:rPr>
  </w:style>
  <w:style w:type="paragraph" w:styleId="a6">
    <w:name w:val="footer"/>
    <w:basedOn w:val="a"/>
    <w:link w:val="a7"/>
    <w:uiPriority w:val="99"/>
    <w:unhideWhenUsed/>
    <w:rsid w:val="00835C81"/>
    <w:pPr>
      <w:tabs>
        <w:tab w:val="center" w:pos="4677"/>
        <w:tab w:val="right" w:pos="9355"/>
      </w:tabs>
    </w:pPr>
  </w:style>
  <w:style w:type="character" w:customStyle="1" w:styleId="a7">
    <w:name w:val="Нижний колонтитул Знак"/>
    <w:link w:val="a6"/>
    <w:uiPriority w:val="99"/>
    <w:rsid w:val="00835C81"/>
    <w:rPr>
      <w:sz w:val="24"/>
      <w:szCs w:val="24"/>
    </w:rPr>
  </w:style>
  <w:style w:type="paragraph" w:styleId="a8">
    <w:name w:val="Body Text"/>
    <w:basedOn w:val="a"/>
    <w:link w:val="a9"/>
    <w:uiPriority w:val="99"/>
    <w:rsid w:val="00835C81"/>
    <w:rPr>
      <w:sz w:val="28"/>
      <w:szCs w:val="20"/>
    </w:rPr>
  </w:style>
  <w:style w:type="character" w:customStyle="1" w:styleId="a9">
    <w:name w:val="Основной текст Знак"/>
    <w:link w:val="a8"/>
    <w:uiPriority w:val="99"/>
    <w:rsid w:val="00835C81"/>
    <w:rPr>
      <w:sz w:val="28"/>
    </w:rPr>
  </w:style>
  <w:style w:type="paragraph" w:styleId="31">
    <w:name w:val="Body Text Indent 3"/>
    <w:basedOn w:val="a"/>
    <w:link w:val="32"/>
    <w:uiPriority w:val="99"/>
    <w:unhideWhenUsed/>
    <w:rsid w:val="00857645"/>
    <w:pPr>
      <w:spacing w:after="120"/>
      <w:ind w:left="283"/>
    </w:pPr>
    <w:rPr>
      <w:sz w:val="16"/>
      <w:szCs w:val="16"/>
    </w:rPr>
  </w:style>
  <w:style w:type="character" w:customStyle="1" w:styleId="32">
    <w:name w:val="Основной текст с отступом 3 Знак"/>
    <w:link w:val="31"/>
    <w:uiPriority w:val="99"/>
    <w:rsid w:val="00857645"/>
    <w:rPr>
      <w:sz w:val="16"/>
      <w:szCs w:val="16"/>
    </w:rPr>
  </w:style>
  <w:style w:type="character" w:customStyle="1" w:styleId="40">
    <w:name w:val="Заголовок 4 Знак"/>
    <w:link w:val="4"/>
    <w:rsid w:val="0073770C"/>
    <w:rPr>
      <w:rFonts w:eastAsia="Arial Unicode MS"/>
      <w:b/>
      <w:sz w:val="28"/>
    </w:rPr>
  </w:style>
  <w:style w:type="paragraph" w:customStyle="1" w:styleId="ConsPlusTitle">
    <w:name w:val="ConsPlusTitle"/>
    <w:uiPriority w:val="99"/>
    <w:rsid w:val="00151C6C"/>
    <w:pPr>
      <w:widowControl w:val="0"/>
      <w:autoSpaceDE w:val="0"/>
      <w:autoSpaceDN w:val="0"/>
      <w:adjustRightInd w:val="0"/>
    </w:pPr>
    <w:rPr>
      <w:b/>
      <w:bCs/>
      <w:sz w:val="24"/>
      <w:szCs w:val="24"/>
    </w:rPr>
  </w:style>
  <w:style w:type="paragraph" w:customStyle="1" w:styleId="aa">
    <w:name w:val="Знак Знак Знак Знак"/>
    <w:basedOn w:val="a"/>
    <w:rsid w:val="003F4BF5"/>
    <w:pPr>
      <w:widowControl w:val="0"/>
      <w:autoSpaceDE w:val="0"/>
      <w:autoSpaceDN w:val="0"/>
      <w:adjustRightInd w:val="0"/>
      <w:spacing w:after="160" w:line="240" w:lineRule="exact"/>
    </w:pPr>
    <w:rPr>
      <w:rFonts w:eastAsia="Calibri"/>
      <w:sz w:val="20"/>
      <w:szCs w:val="20"/>
      <w:lang w:eastAsia="zh-CN"/>
    </w:rPr>
  </w:style>
  <w:style w:type="paragraph" w:customStyle="1" w:styleId="ConsPlusNormal">
    <w:name w:val="ConsPlusNormal"/>
    <w:link w:val="ConsPlusNormal0"/>
    <w:uiPriority w:val="99"/>
    <w:rsid w:val="008F6D19"/>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DB1B22"/>
    <w:pPr>
      <w:spacing w:after="200" w:line="276" w:lineRule="auto"/>
      <w:ind w:left="720"/>
      <w:contextualSpacing/>
    </w:pPr>
    <w:rPr>
      <w:rFonts w:ascii="Calibri" w:hAnsi="Calibri"/>
      <w:sz w:val="22"/>
      <w:szCs w:val="22"/>
    </w:rPr>
  </w:style>
  <w:style w:type="paragraph" w:customStyle="1" w:styleId="21">
    <w:name w:val="Основной текст 21"/>
    <w:basedOn w:val="a"/>
    <w:rsid w:val="00DB1B22"/>
    <w:pPr>
      <w:ind w:firstLine="567"/>
    </w:pPr>
    <w:rPr>
      <w:sz w:val="28"/>
      <w:szCs w:val="20"/>
    </w:rPr>
  </w:style>
  <w:style w:type="paragraph" w:customStyle="1" w:styleId="ConsPlusNonformat">
    <w:name w:val="ConsPlusNonformat"/>
    <w:uiPriority w:val="99"/>
    <w:rsid w:val="003E260F"/>
    <w:pPr>
      <w:autoSpaceDE w:val="0"/>
      <w:autoSpaceDN w:val="0"/>
      <w:adjustRightInd w:val="0"/>
    </w:pPr>
    <w:rPr>
      <w:rFonts w:ascii="Courier New" w:hAnsi="Courier New" w:cs="Courier New"/>
    </w:rPr>
  </w:style>
  <w:style w:type="character" w:styleId="ac">
    <w:name w:val="page number"/>
    <w:basedOn w:val="a0"/>
    <w:rsid w:val="003E260F"/>
  </w:style>
  <w:style w:type="paragraph" w:customStyle="1" w:styleId="TimesNewRoman14">
    <w:name w:val="Times New Roman 14 пт"/>
    <w:link w:val="TimesNewRoman140"/>
    <w:rsid w:val="003E260F"/>
    <w:rPr>
      <w:sz w:val="28"/>
    </w:rPr>
  </w:style>
  <w:style w:type="character" w:customStyle="1" w:styleId="TimesNewRoman140">
    <w:name w:val="Times New Roman 14 пт Знак"/>
    <w:link w:val="TimesNewRoman14"/>
    <w:rsid w:val="003E260F"/>
    <w:rPr>
      <w:sz w:val="28"/>
      <w:lang w:bidi="ar-SA"/>
    </w:rPr>
  </w:style>
  <w:style w:type="character" w:styleId="ad">
    <w:name w:val="Hyperlink"/>
    <w:uiPriority w:val="99"/>
    <w:rsid w:val="003E260F"/>
    <w:rPr>
      <w:color w:val="0000FF"/>
      <w:u w:val="single"/>
    </w:rPr>
  </w:style>
  <w:style w:type="character" w:customStyle="1" w:styleId="ConsPlusNormal0">
    <w:name w:val="ConsPlusNormal Знак"/>
    <w:link w:val="ConsPlusNormal"/>
    <w:uiPriority w:val="99"/>
    <w:locked/>
    <w:rsid w:val="0067536C"/>
    <w:rPr>
      <w:rFonts w:ascii="Arial" w:hAnsi="Arial" w:cs="Arial"/>
      <w:lang w:val="ru-RU" w:eastAsia="ru-RU" w:bidi="ar-SA"/>
    </w:rPr>
  </w:style>
  <w:style w:type="paragraph" w:styleId="ae">
    <w:name w:val="Balloon Text"/>
    <w:basedOn w:val="a"/>
    <w:link w:val="af"/>
    <w:uiPriority w:val="99"/>
    <w:semiHidden/>
    <w:unhideWhenUsed/>
    <w:rsid w:val="0083095B"/>
    <w:rPr>
      <w:rFonts w:ascii="Tahoma" w:hAnsi="Tahoma" w:cs="Tahoma"/>
      <w:sz w:val="16"/>
      <w:szCs w:val="16"/>
    </w:rPr>
  </w:style>
  <w:style w:type="character" w:customStyle="1" w:styleId="af">
    <w:name w:val="Текст выноски Знак"/>
    <w:link w:val="ae"/>
    <w:uiPriority w:val="99"/>
    <w:semiHidden/>
    <w:rsid w:val="0083095B"/>
    <w:rPr>
      <w:rFonts w:ascii="Tahoma" w:hAnsi="Tahoma" w:cs="Tahoma"/>
      <w:sz w:val="16"/>
      <w:szCs w:val="16"/>
    </w:rPr>
  </w:style>
  <w:style w:type="paragraph" w:styleId="af0">
    <w:name w:val="Normal (Web)"/>
    <w:aliases w:val="Обычный (веб) Знак1,Обычный (веб) Знак Знак"/>
    <w:basedOn w:val="a"/>
    <w:link w:val="af1"/>
    <w:uiPriority w:val="99"/>
    <w:unhideWhenUsed/>
    <w:qFormat/>
    <w:rsid w:val="009B4D9D"/>
    <w:pPr>
      <w:spacing w:before="100" w:beforeAutospacing="1" w:after="100" w:afterAutospacing="1"/>
    </w:pPr>
    <w:rPr>
      <w:lang w:val="x-none" w:eastAsia="x-none"/>
    </w:rPr>
  </w:style>
  <w:style w:type="paragraph" w:styleId="af2">
    <w:name w:val="caption"/>
    <w:basedOn w:val="a"/>
    <w:next w:val="a"/>
    <w:semiHidden/>
    <w:unhideWhenUsed/>
    <w:qFormat/>
    <w:rsid w:val="00E83915"/>
    <w:pPr>
      <w:jc w:val="center"/>
    </w:pPr>
    <w:rPr>
      <w:b/>
      <w:bCs/>
      <w:sz w:val="28"/>
      <w:szCs w:val="20"/>
    </w:rPr>
  </w:style>
  <w:style w:type="character" w:customStyle="1" w:styleId="af1">
    <w:name w:val="Обычный (веб) Знак"/>
    <w:aliases w:val="Обычный (веб) Знак1 Знак,Обычный (веб) Знак Знак Знак"/>
    <w:link w:val="af0"/>
    <w:uiPriority w:val="99"/>
    <w:locked/>
    <w:rsid w:val="00E83915"/>
    <w:rPr>
      <w:sz w:val="24"/>
      <w:szCs w:val="24"/>
    </w:rPr>
  </w:style>
  <w:style w:type="character" w:styleId="af3">
    <w:name w:val="footnote reference"/>
    <w:uiPriority w:val="99"/>
    <w:semiHidden/>
    <w:unhideWhenUsed/>
    <w:rsid w:val="00E83915"/>
    <w:rPr>
      <w:vertAlign w:val="superscript"/>
    </w:rPr>
  </w:style>
  <w:style w:type="character" w:customStyle="1" w:styleId="30">
    <w:name w:val="Заголовок 3 Знак"/>
    <w:link w:val="3"/>
    <w:uiPriority w:val="99"/>
    <w:rsid w:val="00E83915"/>
    <w:rPr>
      <w:rFonts w:ascii="Arial" w:eastAsia="Arial Unicode MS" w:hAnsi="Arial" w:cs="Arial"/>
      <w:b/>
      <w:bCs/>
      <w:sz w:val="26"/>
      <w:szCs w:val="26"/>
    </w:rPr>
  </w:style>
  <w:style w:type="numbering" w:customStyle="1" w:styleId="11">
    <w:name w:val="Нет списка1"/>
    <w:next w:val="a2"/>
    <w:uiPriority w:val="99"/>
    <w:semiHidden/>
    <w:unhideWhenUsed/>
    <w:rsid w:val="00E83915"/>
  </w:style>
  <w:style w:type="character" w:styleId="af4">
    <w:name w:val="FollowedHyperlink"/>
    <w:uiPriority w:val="99"/>
    <w:semiHidden/>
    <w:unhideWhenUsed/>
    <w:rsid w:val="00E83915"/>
    <w:rPr>
      <w:color w:val="800080"/>
      <w:u w:val="single"/>
    </w:rPr>
  </w:style>
  <w:style w:type="character" w:customStyle="1" w:styleId="af5">
    <w:name w:val="Текст сноски Знак"/>
    <w:link w:val="af6"/>
    <w:uiPriority w:val="99"/>
    <w:locked/>
    <w:rsid w:val="00E83915"/>
  </w:style>
  <w:style w:type="character" w:customStyle="1" w:styleId="af7">
    <w:name w:val="Текст примечания Знак"/>
    <w:link w:val="af8"/>
    <w:uiPriority w:val="99"/>
    <w:locked/>
    <w:rsid w:val="00E83915"/>
  </w:style>
  <w:style w:type="paragraph" w:styleId="af8">
    <w:name w:val="annotation text"/>
    <w:basedOn w:val="a"/>
    <w:link w:val="af7"/>
    <w:uiPriority w:val="99"/>
    <w:unhideWhenUsed/>
    <w:rsid w:val="00E83915"/>
    <w:pPr>
      <w:spacing w:after="200"/>
    </w:pPr>
    <w:rPr>
      <w:sz w:val="20"/>
      <w:szCs w:val="20"/>
    </w:rPr>
  </w:style>
  <w:style w:type="character" w:customStyle="1" w:styleId="12">
    <w:name w:val="Текст примечания Знак1"/>
    <w:basedOn w:val="a0"/>
    <w:uiPriority w:val="99"/>
    <w:semiHidden/>
    <w:rsid w:val="00E83915"/>
  </w:style>
  <w:style w:type="character" w:customStyle="1" w:styleId="af9">
    <w:name w:val="Тема примечания Знак"/>
    <w:link w:val="afa"/>
    <w:uiPriority w:val="99"/>
    <w:semiHidden/>
    <w:locked/>
    <w:rsid w:val="00E83915"/>
    <w:rPr>
      <w:b/>
      <w:bCs/>
    </w:rPr>
  </w:style>
  <w:style w:type="paragraph" w:customStyle="1" w:styleId="ConsPlusCell">
    <w:name w:val="ConsPlusCell"/>
    <w:uiPriority w:val="99"/>
    <w:rsid w:val="00E83915"/>
    <w:pPr>
      <w:widowControl w:val="0"/>
      <w:autoSpaceDE w:val="0"/>
      <w:autoSpaceDN w:val="0"/>
      <w:adjustRightInd w:val="0"/>
    </w:pPr>
    <w:rPr>
      <w:rFonts w:ascii="Arial" w:hAnsi="Arial" w:cs="Arial"/>
    </w:rPr>
  </w:style>
  <w:style w:type="paragraph" w:customStyle="1" w:styleId="afb">
    <w:name w:val="А.Заголовок"/>
    <w:basedOn w:val="a"/>
    <w:uiPriority w:val="99"/>
    <w:rsid w:val="00E83915"/>
    <w:pPr>
      <w:spacing w:before="240" w:after="240"/>
      <w:ind w:right="4678"/>
      <w:jc w:val="both"/>
    </w:pPr>
    <w:rPr>
      <w:sz w:val="28"/>
      <w:szCs w:val="28"/>
    </w:rPr>
  </w:style>
  <w:style w:type="paragraph" w:styleId="af6">
    <w:name w:val="footnote text"/>
    <w:basedOn w:val="a"/>
    <w:link w:val="af5"/>
    <w:uiPriority w:val="99"/>
    <w:unhideWhenUsed/>
    <w:rsid w:val="00E83915"/>
    <w:rPr>
      <w:sz w:val="20"/>
      <w:szCs w:val="20"/>
    </w:rPr>
  </w:style>
  <w:style w:type="character" w:customStyle="1" w:styleId="13">
    <w:name w:val="Текст сноски Знак1"/>
    <w:basedOn w:val="a0"/>
    <w:link w:val="14"/>
    <w:uiPriority w:val="99"/>
    <w:semiHidden/>
    <w:rsid w:val="00E83915"/>
  </w:style>
  <w:style w:type="paragraph" w:customStyle="1" w:styleId="14">
    <w:name w:val="Текст сноски1"/>
    <w:basedOn w:val="a"/>
    <w:next w:val="af6"/>
    <w:link w:val="13"/>
    <w:uiPriority w:val="99"/>
    <w:semiHidden/>
    <w:rsid w:val="00E83915"/>
    <w:rPr>
      <w:rFonts w:ascii="Calibri" w:hAnsi="Calibri"/>
      <w:sz w:val="20"/>
      <w:szCs w:val="20"/>
    </w:rPr>
  </w:style>
  <w:style w:type="character" w:styleId="afc">
    <w:name w:val="annotation reference"/>
    <w:uiPriority w:val="99"/>
    <w:semiHidden/>
    <w:unhideWhenUsed/>
    <w:rsid w:val="00E83915"/>
    <w:rPr>
      <w:rFonts w:ascii="Times New Roman" w:hAnsi="Times New Roman" w:cs="Times New Roman" w:hint="default"/>
      <w:sz w:val="16"/>
      <w:szCs w:val="16"/>
    </w:rPr>
  </w:style>
  <w:style w:type="character" w:customStyle="1" w:styleId="15">
    <w:name w:val="Верхний колонтитул Знак1"/>
    <w:uiPriority w:val="99"/>
    <w:semiHidden/>
    <w:rsid w:val="00E83915"/>
    <w:rPr>
      <w:rFonts w:eastAsia="Times New Roman"/>
      <w:sz w:val="22"/>
      <w:szCs w:val="22"/>
    </w:rPr>
  </w:style>
  <w:style w:type="character" w:customStyle="1" w:styleId="16">
    <w:name w:val="Нижний колонтитул Знак1"/>
    <w:uiPriority w:val="99"/>
    <w:semiHidden/>
    <w:rsid w:val="00E83915"/>
    <w:rPr>
      <w:rFonts w:eastAsia="Times New Roman"/>
      <w:sz w:val="22"/>
      <w:szCs w:val="22"/>
    </w:rPr>
  </w:style>
  <w:style w:type="character" w:customStyle="1" w:styleId="17">
    <w:name w:val="Основной текст Знак1"/>
    <w:uiPriority w:val="99"/>
    <w:semiHidden/>
    <w:rsid w:val="00E83915"/>
    <w:rPr>
      <w:rFonts w:eastAsia="Times New Roman"/>
      <w:sz w:val="22"/>
      <w:szCs w:val="22"/>
    </w:rPr>
  </w:style>
  <w:style w:type="character" w:customStyle="1" w:styleId="18">
    <w:name w:val="Текст выноски Знак1"/>
    <w:uiPriority w:val="99"/>
    <w:semiHidden/>
    <w:rsid w:val="00E83915"/>
    <w:rPr>
      <w:rFonts w:ascii="Tahoma" w:eastAsia="Times New Roman" w:hAnsi="Tahoma" w:cs="Tahoma"/>
      <w:sz w:val="16"/>
      <w:szCs w:val="16"/>
    </w:rPr>
  </w:style>
  <w:style w:type="paragraph" w:styleId="afa">
    <w:name w:val="annotation subject"/>
    <w:basedOn w:val="af8"/>
    <w:next w:val="af8"/>
    <w:link w:val="af9"/>
    <w:uiPriority w:val="99"/>
    <w:semiHidden/>
    <w:unhideWhenUsed/>
    <w:rsid w:val="00E83915"/>
    <w:rPr>
      <w:b/>
      <w:bCs/>
      <w:lang w:val="x-none" w:eastAsia="x-none"/>
    </w:rPr>
  </w:style>
  <w:style w:type="character" w:customStyle="1" w:styleId="19">
    <w:name w:val="Тема примечания Знак1"/>
    <w:uiPriority w:val="99"/>
    <w:semiHidden/>
    <w:rsid w:val="00E83915"/>
    <w:rPr>
      <w:b/>
      <w:bCs/>
    </w:rPr>
  </w:style>
  <w:style w:type="table" w:styleId="afd">
    <w:name w:val="Table Grid"/>
    <w:basedOn w:val="a1"/>
    <w:uiPriority w:val="99"/>
    <w:rsid w:val="00E839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E839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sid w:val="00E839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E83915"/>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83915"/>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E83915"/>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d"/>
    <w:uiPriority w:val="59"/>
    <w:rsid w:val="00E839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d"/>
    <w:uiPriority w:val="59"/>
    <w:rsid w:val="00E83915"/>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1"/>
    <w:qFormat/>
    <w:rsid w:val="00E83915"/>
    <w:rPr>
      <w:rFonts w:ascii="Calibri" w:hAnsi="Calibri"/>
      <w:sz w:val="22"/>
      <w:szCs w:val="22"/>
    </w:rPr>
  </w:style>
  <w:style w:type="character" w:customStyle="1" w:styleId="aff">
    <w:name w:val="Текст концевой сноски Знак"/>
    <w:basedOn w:val="a0"/>
    <w:link w:val="aff0"/>
    <w:uiPriority w:val="99"/>
    <w:semiHidden/>
    <w:rsid w:val="00A439BF"/>
  </w:style>
  <w:style w:type="paragraph" w:styleId="aff0">
    <w:name w:val="endnote text"/>
    <w:basedOn w:val="a"/>
    <w:link w:val="aff"/>
    <w:uiPriority w:val="99"/>
    <w:semiHidden/>
    <w:unhideWhenUsed/>
    <w:rsid w:val="00A439BF"/>
    <w:rPr>
      <w:sz w:val="20"/>
      <w:szCs w:val="20"/>
    </w:rPr>
  </w:style>
  <w:style w:type="character" w:customStyle="1" w:styleId="1b">
    <w:name w:val="Текст концевой сноски Знак1"/>
    <w:basedOn w:val="a0"/>
    <w:uiPriority w:val="99"/>
    <w:semiHidden/>
    <w:rsid w:val="00A439BF"/>
  </w:style>
  <w:style w:type="table" w:styleId="-3">
    <w:name w:val="Table List 3"/>
    <w:basedOn w:val="a1"/>
    <w:uiPriority w:val="99"/>
    <w:semiHidden/>
    <w:unhideWhenUsed/>
    <w:rsid w:val="00A439BF"/>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6"/>
    <w:link w:val="4640"/>
    <w:qFormat/>
    <w:rsid w:val="00A439BF"/>
    <w:rPr>
      <w:rFonts w:eastAsia="Calibri"/>
      <w:lang w:eastAsia="en-US"/>
    </w:rPr>
  </w:style>
  <w:style w:type="character" w:customStyle="1" w:styleId="4640">
    <w:name w:val="Стиль 464 Знак"/>
    <w:link w:val="464"/>
    <w:rsid w:val="00A439BF"/>
    <w:rPr>
      <w:rFonts w:eastAsia="Calibri"/>
      <w:lang w:eastAsia="en-US"/>
    </w:rPr>
  </w:style>
  <w:style w:type="numbering" w:customStyle="1" w:styleId="22">
    <w:name w:val="Нет списка2"/>
    <w:next w:val="a2"/>
    <w:uiPriority w:val="99"/>
    <w:semiHidden/>
    <w:unhideWhenUsed/>
    <w:rsid w:val="000B5B2E"/>
  </w:style>
  <w:style w:type="paragraph" w:customStyle="1" w:styleId="Standard">
    <w:name w:val="Standard"/>
    <w:rsid w:val="000B5B2E"/>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0B5B2E"/>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0B5B2E"/>
    <w:pPr>
      <w:keepNext/>
      <w:spacing w:before="240" w:after="120"/>
      <w:jc w:val="center"/>
    </w:pPr>
    <w:rPr>
      <w:b/>
    </w:rPr>
  </w:style>
  <w:style w:type="paragraph" w:customStyle="1" w:styleId="aff1">
    <w:name w:val="Нормальный"/>
    <w:basedOn w:val="Standard"/>
    <w:rsid w:val="000B5B2E"/>
  </w:style>
  <w:style w:type="paragraph" w:customStyle="1" w:styleId="OEM">
    <w:name w:val="Нормальный (OEM)"/>
    <w:basedOn w:val="Preformatted"/>
    <w:rsid w:val="000B5B2E"/>
  </w:style>
  <w:style w:type="paragraph" w:customStyle="1" w:styleId="aff2">
    <w:name w:val="Утратил силу"/>
    <w:basedOn w:val="Standard"/>
    <w:rsid w:val="000B5B2E"/>
    <w:rPr>
      <w:strike/>
      <w:color w:val="666600"/>
    </w:rPr>
  </w:style>
  <w:style w:type="paragraph" w:customStyle="1" w:styleId="Textreference">
    <w:name w:val="Text (reference)"/>
    <w:basedOn w:val="Standard"/>
    <w:rsid w:val="000B5B2E"/>
    <w:pPr>
      <w:ind w:left="170" w:right="170" w:firstLine="0"/>
      <w:jc w:val="left"/>
    </w:pPr>
  </w:style>
  <w:style w:type="paragraph" w:customStyle="1" w:styleId="aff3">
    <w:name w:val="Комментарий"/>
    <w:basedOn w:val="Textreference"/>
    <w:rsid w:val="000B5B2E"/>
    <w:pPr>
      <w:shd w:val="clear" w:color="auto" w:fill="F0F0F0"/>
      <w:spacing w:before="75"/>
      <w:ind w:right="0"/>
      <w:jc w:val="both"/>
    </w:pPr>
    <w:rPr>
      <w:color w:val="353842"/>
      <w:shd w:val="clear" w:color="auto" w:fill="F0F0F0"/>
    </w:rPr>
  </w:style>
  <w:style w:type="paragraph" w:customStyle="1" w:styleId="aff4">
    <w:name w:val="Заголовок статьи"/>
    <w:basedOn w:val="Standard"/>
    <w:rsid w:val="000B5B2E"/>
    <w:pPr>
      <w:ind w:left="1612" w:hanging="892"/>
    </w:pPr>
  </w:style>
  <w:style w:type="paragraph" w:customStyle="1" w:styleId="aff5">
    <w:name w:val="Прижатый влево"/>
    <w:basedOn w:val="Standard"/>
    <w:rsid w:val="000B5B2E"/>
    <w:pPr>
      <w:ind w:firstLine="0"/>
      <w:jc w:val="left"/>
    </w:pPr>
  </w:style>
  <w:style w:type="paragraph" w:customStyle="1" w:styleId="aff6">
    <w:name w:val="Информация о версии"/>
    <w:basedOn w:val="Textreference"/>
    <w:rsid w:val="000B5B2E"/>
    <w:pPr>
      <w:shd w:val="clear" w:color="auto" w:fill="F0F0F0"/>
      <w:spacing w:before="75"/>
      <w:ind w:right="0"/>
      <w:jc w:val="both"/>
    </w:pPr>
    <w:rPr>
      <w:i/>
      <w:color w:val="353842"/>
      <w:shd w:val="clear" w:color="auto" w:fill="F0F0F0"/>
    </w:rPr>
  </w:style>
  <w:style w:type="paragraph" w:customStyle="1" w:styleId="aff7">
    <w:name w:val="Не вступил в силу"/>
    <w:basedOn w:val="Standard"/>
    <w:rsid w:val="000B5B2E"/>
    <w:pPr>
      <w:ind w:left="139" w:hanging="139"/>
    </w:pPr>
  </w:style>
  <w:style w:type="paragraph" w:customStyle="1" w:styleId="aff8">
    <w:name w:val="Информация об изменениях"/>
    <w:basedOn w:val="Standard"/>
    <w:rsid w:val="000B5B2E"/>
    <w:pPr>
      <w:shd w:val="clear" w:color="auto" w:fill="EAEFED"/>
      <w:spacing w:before="180"/>
      <w:ind w:left="360" w:right="360" w:firstLine="0"/>
    </w:pPr>
    <w:rPr>
      <w:color w:val="353842"/>
      <w:sz w:val="20"/>
      <w:shd w:val="clear" w:color="auto" w:fill="EAEFED"/>
    </w:rPr>
  </w:style>
  <w:style w:type="paragraph" w:customStyle="1" w:styleId="aff9">
    <w:name w:val="Заголовок ЭР (левое окно)"/>
    <w:basedOn w:val="Heading"/>
    <w:rsid w:val="000B5B2E"/>
  </w:style>
  <w:style w:type="paragraph" w:customStyle="1" w:styleId="affa">
    <w:name w:val="Сноска"/>
    <w:basedOn w:val="Standard"/>
    <w:rsid w:val="000B5B2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9129">
      <w:bodyDiv w:val="1"/>
      <w:marLeft w:val="0"/>
      <w:marRight w:val="0"/>
      <w:marTop w:val="0"/>
      <w:marBottom w:val="0"/>
      <w:divBdr>
        <w:top w:val="none" w:sz="0" w:space="0" w:color="auto"/>
        <w:left w:val="none" w:sz="0" w:space="0" w:color="auto"/>
        <w:bottom w:val="none" w:sz="0" w:space="0" w:color="auto"/>
        <w:right w:val="none" w:sz="0" w:space="0" w:color="auto"/>
      </w:divBdr>
      <w:divsChild>
        <w:div w:id="1744715567">
          <w:marLeft w:val="0"/>
          <w:marRight w:val="0"/>
          <w:marTop w:val="0"/>
          <w:marBottom w:val="0"/>
          <w:divBdr>
            <w:top w:val="none" w:sz="0" w:space="0" w:color="auto"/>
            <w:left w:val="none" w:sz="0" w:space="0" w:color="auto"/>
            <w:bottom w:val="none" w:sz="0" w:space="0" w:color="auto"/>
            <w:right w:val="none" w:sz="0" w:space="0" w:color="auto"/>
          </w:divBdr>
          <w:divsChild>
            <w:div w:id="977303786">
              <w:marLeft w:val="0"/>
              <w:marRight w:val="0"/>
              <w:marTop w:val="0"/>
              <w:marBottom w:val="300"/>
              <w:divBdr>
                <w:top w:val="single" w:sz="2" w:space="0" w:color="808080"/>
                <w:left w:val="single" w:sz="2" w:space="0" w:color="808080"/>
                <w:bottom w:val="single" w:sz="2" w:space="0" w:color="808080"/>
                <w:right w:val="single" w:sz="2" w:space="0" w:color="808080"/>
              </w:divBdr>
              <w:divsChild>
                <w:div w:id="571155837">
                  <w:marLeft w:val="0"/>
                  <w:marRight w:val="0"/>
                  <w:marTop w:val="0"/>
                  <w:marBottom w:val="0"/>
                  <w:divBdr>
                    <w:top w:val="none" w:sz="0" w:space="0" w:color="auto"/>
                    <w:left w:val="none" w:sz="0" w:space="0" w:color="auto"/>
                    <w:bottom w:val="none" w:sz="0" w:space="0" w:color="auto"/>
                    <w:right w:val="none" w:sz="0" w:space="0" w:color="auto"/>
                  </w:divBdr>
                  <w:divsChild>
                    <w:div w:id="12079087">
                      <w:marLeft w:val="480"/>
                      <w:marRight w:val="0"/>
                      <w:marTop w:val="540"/>
                      <w:marBottom w:val="0"/>
                      <w:divBdr>
                        <w:top w:val="none" w:sz="0" w:space="0" w:color="auto"/>
                        <w:left w:val="none" w:sz="0" w:space="0" w:color="auto"/>
                        <w:bottom w:val="none" w:sz="0" w:space="0" w:color="auto"/>
                        <w:right w:val="none" w:sz="0" w:space="0" w:color="auto"/>
                      </w:divBdr>
                      <w:divsChild>
                        <w:div w:id="2022703985">
                          <w:marLeft w:val="0"/>
                          <w:marRight w:val="0"/>
                          <w:marTop w:val="0"/>
                          <w:marBottom w:val="0"/>
                          <w:divBdr>
                            <w:top w:val="none" w:sz="0" w:space="0" w:color="auto"/>
                            <w:left w:val="none" w:sz="0" w:space="0" w:color="auto"/>
                            <w:bottom w:val="none" w:sz="0" w:space="0" w:color="auto"/>
                            <w:right w:val="none" w:sz="0" w:space="0" w:color="auto"/>
                          </w:divBdr>
                          <w:divsChild>
                            <w:div w:id="328213379">
                              <w:marLeft w:val="0"/>
                              <w:marRight w:val="0"/>
                              <w:marTop w:val="0"/>
                              <w:marBottom w:val="0"/>
                              <w:divBdr>
                                <w:top w:val="none" w:sz="0" w:space="0" w:color="auto"/>
                                <w:left w:val="none" w:sz="0" w:space="0" w:color="auto"/>
                                <w:bottom w:val="none" w:sz="0" w:space="0" w:color="auto"/>
                                <w:right w:val="none" w:sz="0" w:space="0" w:color="auto"/>
                              </w:divBdr>
                            </w:div>
                            <w:div w:id="5104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18497">
      <w:bodyDiv w:val="1"/>
      <w:marLeft w:val="0"/>
      <w:marRight w:val="0"/>
      <w:marTop w:val="0"/>
      <w:marBottom w:val="0"/>
      <w:divBdr>
        <w:top w:val="none" w:sz="0" w:space="0" w:color="auto"/>
        <w:left w:val="none" w:sz="0" w:space="0" w:color="auto"/>
        <w:bottom w:val="none" w:sz="0" w:space="0" w:color="auto"/>
        <w:right w:val="none" w:sz="0" w:space="0" w:color="auto"/>
      </w:divBdr>
    </w:div>
    <w:div w:id="1435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38258/0" TargetMode="External"/><Relationship Id="rId18" Type="http://schemas.openxmlformats.org/officeDocument/2006/relationships/hyperlink" Target="https://municipal.garant.ru/document/redirect/70193794/0" TargetMode="External"/><Relationship Id="rId26" Type="http://schemas.openxmlformats.org/officeDocument/2006/relationships/hyperlink" Target="https://municipal.garant.ru/document/redirect/70865886/0" TargetMode="External"/><Relationship Id="rId39" Type="http://schemas.openxmlformats.org/officeDocument/2006/relationships/hyperlink" Target="https://municipal.garant.ru/document/redirect/12177515/160013" TargetMode="External"/><Relationship Id="rId21" Type="http://schemas.openxmlformats.org/officeDocument/2006/relationships/hyperlink" Target="https://municipal.garant.ru/document/redirect/12184522/11" TargetMode="External"/><Relationship Id="rId34" Type="http://schemas.openxmlformats.org/officeDocument/2006/relationships/hyperlink" Target="https://municipal.garant.ru/document/redirect/12177515/16001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unicipal.garant.ru/document/redirect/12184522/85" TargetMode="External"/><Relationship Id="rId20" Type="http://schemas.openxmlformats.org/officeDocument/2006/relationships/hyperlink" Target="https://municipal.garant.ru/document/redirect/55172242/0" TargetMode="External"/><Relationship Id="rId29" Type="http://schemas.openxmlformats.org/officeDocument/2006/relationships/hyperlink" Target="https://municipal.garant.ru/document/redirect/12177515/0" TargetMode="External"/><Relationship Id="rId41" Type="http://schemas.openxmlformats.org/officeDocument/2006/relationships/hyperlink" Target="https://municipal.garant.ru/document/redirect/12184522/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54874/423" TargetMode="External"/><Relationship Id="rId24" Type="http://schemas.openxmlformats.org/officeDocument/2006/relationships/hyperlink" Target="https://municipal.garant.ru/document/redirect/12184522/0" TargetMode="External"/><Relationship Id="rId32" Type="http://schemas.openxmlformats.org/officeDocument/2006/relationships/hyperlink" Target="https://municipal.garant.ru/document/redirect/12177515/1510"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27371678/0" TargetMode="External"/><Relationship Id="rId5" Type="http://schemas.openxmlformats.org/officeDocument/2006/relationships/webSettings" Target="webSettings.xml"/><Relationship Id="rId15" Type="http://schemas.openxmlformats.org/officeDocument/2006/relationships/hyperlink" Target="https://municipal.garant.ru/document/redirect/70865886/0" TargetMode="External"/><Relationship Id="rId23" Type="http://schemas.openxmlformats.org/officeDocument/2006/relationships/hyperlink" Target="https://municipal.garant.ru/document/redirect/12184522/11" TargetMode="External"/><Relationship Id="rId28" Type="http://schemas.openxmlformats.org/officeDocument/2006/relationships/hyperlink" Target="https://municipal.garant.ru/document/redirect/12184522/0" TargetMode="External"/><Relationship Id="rId36" Type="http://schemas.openxmlformats.org/officeDocument/2006/relationships/hyperlink" Target="https://municipal.garant.ru/document/redirect/12177515/160013" TargetMode="External"/><Relationship Id="rId10" Type="http://schemas.openxmlformats.org/officeDocument/2006/relationships/hyperlink" Target="https://municipal.garant.ru/document/redirect/70803770/0" TargetMode="External"/><Relationship Id="rId19" Type="http://schemas.openxmlformats.org/officeDocument/2006/relationships/hyperlink" Target="https://municipal.garant.ru/document/redirect/70290064/0" TargetMode="External"/><Relationship Id="rId31" Type="http://schemas.openxmlformats.org/officeDocument/2006/relationships/hyperlink" Target="https://municipal.garant.ru/document/redirect/2737167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unicipal.garant.ru/document/redirect/12138258/0" TargetMode="External"/><Relationship Id="rId22" Type="http://schemas.openxmlformats.org/officeDocument/2006/relationships/hyperlink" Target="https://municipal.garant.ru/document/redirect/70865886/0" TargetMode="External"/><Relationship Id="rId27" Type="http://schemas.openxmlformats.org/officeDocument/2006/relationships/hyperlink" Target="https://municipal.garant.ru/document/redirect/12184522/0" TargetMode="External"/><Relationship Id="rId30" Type="http://schemas.openxmlformats.org/officeDocument/2006/relationships/hyperlink" Target="https://municipal.garant.ru/document/redirect/70262414/0" TargetMode="External"/><Relationship Id="rId35" Type="http://schemas.openxmlformats.org/officeDocument/2006/relationships/hyperlink" Target="https://municipal.garant.ru/document/redirect/12177515/16011" TargetMode="Externa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municipal.garant.ru/document/redirect/12154874/423" TargetMode="External"/><Relationship Id="rId17" Type="http://schemas.openxmlformats.org/officeDocument/2006/relationships/hyperlink" Target="https://municipal.garant.ru/document/redirect/70306198/0" TargetMode="External"/><Relationship Id="rId25" Type="http://schemas.openxmlformats.org/officeDocument/2006/relationships/hyperlink" Target="https://municipal.garant.ru/document/redirect/12138258/0" TargetMode="External"/><Relationship Id="rId33" Type="http://schemas.openxmlformats.org/officeDocument/2006/relationships/hyperlink" Target="https://municipal.garant.ru/document/redirect/12177515/160013" TargetMode="External"/><Relationship Id="rId38" Type="http://schemas.openxmlformats.org/officeDocument/2006/relationships/hyperlink" Target="https://municipal.garant.ru/document/redirect/12177515/7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13DDB-091C-4933-A90A-2BD45BDA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17995</Words>
  <Characters>102576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1 проект</vt:lpstr>
    </vt:vector>
  </TitlesOfParts>
  <Company>госсовет РК</Company>
  <LinksUpToDate>false</LinksUpToDate>
  <CharactersWithSpaces>120331</CharactersWithSpaces>
  <SharedDoc>false</SharedDoc>
  <HLinks>
    <vt:vector size="90" baseType="variant">
      <vt:variant>
        <vt:i4>7602273</vt:i4>
      </vt:variant>
      <vt:variant>
        <vt:i4>45</vt:i4>
      </vt:variant>
      <vt:variant>
        <vt:i4>0</vt:i4>
      </vt:variant>
      <vt:variant>
        <vt:i4>5</vt:i4>
      </vt:variant>
      <vt:variant>
        <vt:lpwstr>consultantplus://offline/ref=BAFA26EC46100D6302184EFBEFD6CF8353B4019846A20621A0DF94D597959336D5F786173AA3K</vt:lpwstr>
      </vt:variant>
      <vt:variant>
        <vt:lpwstr/>
      </vt:variant>
      <vt:variant>
        <vt:i4>7798887</vt:i4>
      </vt:variant>
      <vt:variant>
        <vt:i4>42</vt:i4>
      </vt:variant>
      <vt:variant>
        <vt:i4>0</vt:i4>
      </vt:variant>
      <vt:variant>
        <vt:i4>5</vt:i4>
      </vt:variant>
      <vt:variant>
        <vt:lpwstr>consultantplus://offline/ref=BAFA26EC46100D6302184EFBEFD6CF8353B4019846A20621A0DF94D597959336D5F78617A3F16C2E34ADK</vt:lpwstr>
      </vt:variant>
      <vt:variant>
        <vt:lpwstr/>
      </vt:variant>
      <vt:variant>
        <vt:i4>6291504</vt:i4>
      </vt:variant>
      <vt:variant>
        <vt:i4>39</vt:i4>
      </vt:variant>
      <vt:variant>
        <vt:i4>0</vt:i4>
      </vt:variant>
      <vt:variant>
        <vt:i4>5</vt:i4>
      </vt:variant>
      <vt:variant>
        <vt:lpwstr/>
      </vt:variant>
      <vt:variant>
        <vt:lpwstr>Par524</vt:lpwstr>
      </vt:variant>
      <vt:variant>
        <vt:i4>6291504</vt:i4>
      </vt:variant>
      <vt:variant>
        <vt:i4>36</vt:i4>
      </vt:variant>
      <vt:variant>
        <vt:i4>0</vt:i4>
      </vt:variant>
      <vt:variant>
        <vt:i4>5</vt:i4>
      </vt:variant>
      <vt:variant>
        <vt:lpwstr/>
      </vt:variant>
      <vt:variant>
        <vt:lpwstr>Par524</vt:lpwstr>
      </vt:variant>
      <vt:variant>
        <vt:i4>6750256</vt:i4>
      </vt:variant>
      <vt:variant>
        <vt:i4>33</vt:i4>
      </vt:variant>
      <vt:variant>
        <vt:i4>0</vt:i4>
      </vt:variant>
      <vt:variant>
        <vt:i4>5</vt:i4>
      </vt:variant>
      <vt:variant>
        <vt:lpwstr/>
      </vt:variant>
      <vt:variant>
        <vt:lpwstr>Par523</vt:lpwstr>
      </vt:variant>
      <vt:variant>
        <vt:i4>6750256</vt:i4>
      </vt:variant>
      <vt:variant>
        <vt:i4>30</vt:i4>
      </vt:variant>
      <vt:variant>
        <vt:i4>0</vt:i4>
      </vt:variant>
      <vt:variant>
        <vt:i4>5</vt:i4>
      </vt:variant>
      <vt:variant>
        <vt:lpwstr/>
      </vt:variant>
      <vt:variant>
        <vt:lpwstr>Par523</vt:lpwstr>
      </vt:variant>
      <vt:variant>
        <vt:i4>6750256</vt:i4>
      </vt:variant>
      <vt:variant>
        <vt:i4>27</vt:i4>
      </vt:variant>
      <vt:variant>
        <vt:i4>0</vt:i4>
      </vt:variant>
      <vt:variant>
        <vt:i4>5</vt:i4>
      </vt:variant>
      <vt:variant>
        <vt:lpwstr/>
      </vt:variant>
      <vt:variant>
        <vt:lpwstr>Par523</vt:lpwstr>
      </vt:variant>
      <vt:variant>
        <vt:i4>6684720</vt:i4>
      </vt:variant>
      <vt:variant>
        <vt:i4>24</vt:i4>
      </vt:variant>
      <vt:variant>
        <vt:i4>0</vt:i4>
      </vt:variant>
      <vt:variant>
        <vt:i4>5</vt:i4>
      </vt:variant>
      <vt:variant>
        <vt:lpwstr/>
      </vt:variant>
      <vt:variant>
        <vt:lpwstr>Par522</vt:lpwstr>
      </vt:variant>
      <vt:variant>
        <vt:i4>6684720</vt:i4>
      </vt:variant>
      <vt:variant>
        <vt:i4>21</vt:i4>
      </vt:variant>
      <vt:variant>
        <vt:i4>0</vt:i4>
      </vt:variant>
      <vt:variant>
        <vt:i4>5</vt:i4>
      </vt:variant>
      <vt:variant>
        <vt:lpwstr/>
      </vt:variant>
      <vt:variant>
        <vt:lpwstr>Par522</vt:lpwstr>
      </vt:variant>
      <vt:variant>
        <vt:i4>6619184</vt:i4>
      </vt:variant>
      <vt:variant>
        <vt:i4>18</vt:i4>
      </vt:variant>
      <vt:variant>
        <vt:i4>0</vt:i4>
      </vt:variant>
      <vt:variant>
        <vt:i4>5</vt:i4>
      </vt:variant>
      <vt:variant>
        <vt:lpwstr/>
      </vt:variant>
      <vt:variant>
        <vt:lpwstr>Par521</vt:lpwstr>
      </vt:variant>
      <vt:variant>
        <vt:i4>6619184</vt:i4>
      </vt:variant>
      <vt:variant>
        <vt:i4>15</vt:i4>
      </vt:variant>
      <vt:variant>
        <vt:i4>0</vt:i4>
      </vt:variant>
      <vt:variant>
        <vt:i4>5</vt:i4>
      </vt:variant>
      <vt:variant>
        <vt:lpwstr/>
      </vt:variant>
      <vt:variant>
        <vt:lpwstr>Par521</vt:lpwstr>
      </vt:variant>
      <vt:variant>
        <vt:i4>3473414</vt:i4>
      </vt:variant>
      <vt:variant>
        <vt:i4>12</vt:i4>
      </vt:variant>
      <vt:variant>
        <vt:i4>0</vt:i4>
      </vt:variant>
      <vt:variant>
        <vt:i4>5</vt:i4>
      </vt:variant>
      <vt:variant>
        <vt:lpwstr>http://www.consultant.ru/document/cons_doc_LAW_51040/5f4dfdafc2f6f8be79b768e70ef7fcf3afc02631/</vt:lpwstr>
      </vt:variant>
      <vt:variant>
        <vt:lpwstr>dst101816</vt:lpwstr>
      </vt:variant>
      <vt:variant>
        <vt:i4>4718603</vt:i4>
      </vt:variant>
      <vt:variant>
        <vt:i4>9</vt:i4>
      </vt:variant>
      <vt:variant>
        <vt:i4>0</vt:i4>
      </vt:variant>
      <vt:variant>
        <vt:i4>5</vt:i4>
      </vt:variant>
      <vt:variant>
        <vt:lpwstr>consultantplus://offline/ref=6064F8DFD93374F550D0DE7BB4D83E98F6322D1C07F0B42FC6444979F12707E00FCE604DAF5BFE1FD14D27g228F</vt:lpwstr>
      </vt:variant>
      <vt:variant>
        <vt:lpwstr/>
      </vt:variant>
      <vt:variant>
        <vt:i4>3866683</vt:i4>
      </vt:variant>
      <vt:variant>
        <vt:i4>6</vt:i4>
      </vt:variant>
      <vt:variant>
        <vt:i4>0</vt:i4>
      </vt:variant>
      <vt:variant>
        <vt:i4>5</vt:i4>
      </vt:variant>
      <vt:variant>
        <vt:lpwstr>consultantplus://offline/ref=7C0A7380B68D115D61CE0C9E10E6686965945CA041EFF9D912FF30CA6EA1472F913E9BD7x469F</vt:lpwstr>
      </vt:variant>
      <vt:variant>
        <vt:lpwstr/>
      </vt:variant>
      <vt:variant>
        <vt:i4>2556004</vt:i4>
      </vt:variant>
      <vt:variant>
        <vt:i4>3</vt:i4>
      </vt:variant>
      <vt:variant>
        <vt:i4>0</vt:i4>
      </vt:variant>
      <vt:variant>
        <vt:i4>5</vt:i4>
      </vt:variant>
      <vt:variant>
        <vt:lpwstr>consultantplus://offline/ref=32940DBA1B220D36B720481DD3437C157ADB2A21B03CC8D3CBD463A7F3499883E7DD238EFD7F108FGFfFL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проект</dc:title>
  <dc:creator>user</dc:creator>
  <cp:lastModifiedBy>Admin</cp:lastModifiedBy>
  <cp:revision>2</cp:revision>
  <cp:lastPrinted>2024-07-23T11:00:00Z</cp:lastPrinted>
  <dcterms:created xsi:type="dcterms:W3CDTF">2024-07-23T12:47:00Z</dcterms:created>
  <dcterms:modified xsi:type="dcterms:W3CDTF">2024-07-23T12:47:00Z</dcterms:modified>
</cp:coreProperties>
</file>