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bookmarkStart w:id="0" w:name="_GoBack"/>
      <w:r w:rsidRPr="00FB314E">
        <w:rPr>
          <w:rFonts w:ascii="Times New Roman" w:eastAsia="Times New Roman" w:hAnsi="Times New Roman" w:cs="Times New Roman"/>
          <w:sz w:val="28"/>
          <w:szCs w:val="28"/>
          <w:lang w:eastAsia="ru-RU"/>
        </w:rPr>
        <w:t>«ЮГЫДЪЯГ» СИКТ ОВМÖДЧÖМИНСА СОВЕТ</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СОВЕТ СЕЛЬСКОГО ПОСЕЛЕНИЯ “ЮГЫДЪЯГ”</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К Ы В К Ō Р Т Ō Д</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Р Е Ш Е Н И Е</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ПРОЕКТ</w:t>
      </w:r>
    </w:p>
    <w:p w:rsidR="00FB314E" w:rsidRPr="00FB314E" w:rsidRDefault="00FB314E" w:rsidP="00FB314E">
      <w:pPr>
        <w:shd w:val="clear" w:color="auto" w:fill="FFFFFF"/>
        <w:spacing w:before="300" w:after="150" w:line="240" w:lineRule="auto"/>
        <w:jc w:val="center"/>
        <w:outlineLvl w:val="2"/>
        <w:rPr>
          <w:rFonts w:ascii="Times New Roman" w:eastAsia="Times New Roman" w:hAnsi="Times New Roman" w:cs="Times New Roman"/>
          <w:sz w:val="28"/>
          <w:szCs w:val="28"/>
          <w:lang w:eastAsia="ru-RU"/>
        </w:rPr>
      </w:pPr>
      <w:r w:rsidRPr="00FB314E">
        <w:rPr>
          <w:rFonts w:ascii="Times New Roman" w:eastAsia="Times New Roman" w:hAnsi="Times New Roman" w:cs="Times New Roman"/>
          <w:b/>
          <w:bCs/>
          <w:sz w:val="28"/>
          <w:szCs w:val="28"/>
          <w:lang w:eastAsia="ru-RU"/>
        </w:rPr>
        <w:t>Об утверждении правил благоустройства</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территории 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Руководствуясь Федеральным законом 131-ФЗ от 06.10.2003 «Об общих принципах местного самоуправления в РФ», в соответствии с Уставом сельского поселения «Югыдъяг», в целях повышения уровня благоустройства территории муниципального образования сельского поселения «Югыдъяг», создания благоприятной среды проживания граждан на территории муниципального образования сельского поселения «Югыдъяг» Совет муниципального образования сельского поселения «Югыдъяг» решил:</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1. Утвердить Правила благоустройства территорий муниципального образования сельского поселения «Югыдъяг» согласно приложению.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2. Решение Совета сельского поселения “Югыдъяг” от 31 октября 2017 2015 года № IV-8/36 « Об утверждении правил благоустройства территории сельского поселения «Югыдъяг» признать утратившим силу.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 Контроль за исполнением настоящего решения возложить на администрацию 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 Настоящее решение вступает в силу со дня обнародования на информационном стенде администрации 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Глава сельского поселения «Югыдъяг»                              В.В. Паршуков</w:t>
      </w:r>
    </w:p>
    <w:p w:rsidR="00FB314E" w:rsidRPr="00FB314E" w:rsidRDefault="00FB314E" w:rsidP="00FB314E">
      <w:pPr>
        <w:shd w:val="clear" w:color="auto" w:fill="FFFFFF"/>
        <w:spacing w:after="150" w:line="240" w:lineRule="auto"/>
        <w:jc w:val="right"/>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Утверждено</w:t>
      </w:r>
    </w:p>
    <w:p w:rsidR="00FB314E" w:rsidRPr="00FB314E" w:rsidRDefault="00FB314E" w:rsidP="00FB314E">
      <w:pPr>
        <w:shd w:val="clear" w:color="auto" w:fill="FFFFFF"/>
        <w:spacing w:after="150" w:line="240" w:lineRule="auto"/>
        <w:jc w:val="right"/>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решением Совета сельского</w:t>
      </w:r>
    </w:p>
    <w:p w:rsidR="00FB314E" w:rsidRPr="00FB314E" w:rsidRDefault="00FB314E" w:rsidP="00FB314E">
      <w:pPr>
        <w:shd w:val="clear" w:color="auto" w:fill="FFFFFF"/>
        <w:spacing w:after="150" w:line="240" w:lineRule="auto"/>
        <w:jc w:val="right"/>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поселения «Югыдъяг»</w:t>
      </w:r>
    </w:p>
    <w:p w:rsidR="00FB314E" w:rsidRPr="00FB314E" w:rsidRDefault="00FB314E" w:rsidP="00FB314E">
      <w:pPr>
        <w:shd w:val="clear" w:color="auto" w:fill="FFFFFF"/>
        <w:spacing w:after="150" w:line="240" w:lineRule="auto"/>
        <w:jc w:val="right"/>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от 2018 года №</w:t>
      </w:r>
    </w:p>
    <w:p w:rsidR="00FB314E" w:rsidRPr="00FB314E" w:rsidRDefault="00FB314E" w:rsidP="00FB314E">
      <w:pPr>
        <w:shd w:val="clear" w:color="auto" w:fill="FFFFFF"/>
        <w:spacing w:after="150" w:line="240" w:lineRule="auto"/>
        <w:jc w:val="right"/>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приложение</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Правила благоустройства территории муниципального образования</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     Общие положения.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 Настоящие Правила благоустройства территории муниципального образования сельского поселения «Югыдъяг»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санитарно-эпидемиологическом благополучии населения» от 30.03.1999 г. № 52-ФЗ, «Об охране окружающей среды» от 10.01.2002 г. № 7-ФЗ, «Об отходах производства и потребления» от 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 Уставом муниципального образования сельского поселения «Югыдъяг» и иными нормативными правовыми актами в области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сельского поселения «Югыдъяг» (далее – муниципальное образование).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сельского поселения «Югыдъяг» (далее – администрация).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1.3.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 Участниками деятельности по благоустройству являются, в том числе: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представители органов местного самоуправления, осуществляющие организационные и контролирующие функции, обеспечивающие финансирование;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 жители, которые формируют запрос на благоустройство, принимают участие в оценке предлагаемых решений, в отдельных случаях участвуют в </w:t>
      </w:r>
      <w:r w:rsidRPr="00FB314E">
        <w:rPr>
          <w:rFonts w:ascii="Times New Roman" w:eastAsia="Times New Roman" w:hAnsi="Times New Roman" w:cs="Times New Roman"/>
          <w:sz w:val="28"/>
          <w:szCs w:val="28"/>
          <w:lang w:eastAsia="ru-RU"/>
        </w:rPr>
        <w:lastRenderedPageBreak/>
        <w:t>выполнении работ (жители могут быть представлены общественными организациями и объединениями);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 исполнители работ, в том числе строители, производители малых архитектурных форм и иные.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 участия определяется органом местного самоуправления в зависимости от особенностей проекта по благоустройству.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1.5. Закрепление территорий за предприятиями, организациями и учреждениями для организации работ по уборке и благоустройству производится распорядительными актами администрации.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Границы участков, закрепленных за отдельными зданиями и домами, находящимися в частной собственности юридических и физических лиц, определяются проектами межевания территории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Основные термины и определения, используемые в Правилах.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В настоящих Правилах используются следующие основные термины и понятия: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Малые архитектурные формы (МАФ) – элементы монументально-декоративного оформления, устройства для оформления мобильного и вертикального озеленения, водные устройства, муниципальная (садово-парковая) мебель, коммунально-бытовое и техническое оборудование на территории 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Критерии качества городской среды – количественные и поддающиеся измерению параметры качества городской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а также территории, выделяемые по принципу единой градостроительной регламентации (охранные зоны) или </w:t>
      </w:r>
      <w:r w:rsidRPr="00FB314E">
        <w:rPr>
          <w:rFonts w:ascii="Times New Roman" w:eastAsia="Times New Roman" w:hAnsi="Times New Roman" w:cs="Times New Roman"/>
          <w:sz w:val="28"/>
          <w:szCs w:val="28"/>
          <w:lang w:eastAsia="ru-RU"/>
        </w:rPr>
        <w:lastRenderedPageBreak/>
        <w:t>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Проезд – дорога, примыкающая к проезжим частям жилых и магистральных улиц, разворотным площадкам.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Твердое покрытие – дорожное покрытие в составе дорожных одежд.</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3. ОБЩИЕ ПРИНЦИПЫ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3.1 Деятельность по благоустройству включает в себя: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особые требования к доступности городской среды для маломобильных групп населения;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разработку проектной документации и выполнение мероприятий по благоустройству;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содержание и эксплуатацию объектов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контроль за соблюдением правил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порядок и механизмы общественного участия в процессе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3.4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3.5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3.6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3.6.6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3.6.7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 ТРЕБОВАНИЯ К ЭЛЕМЕНТАМ БЛАГОУСТРОЙСТВА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 К элементам благоустройства территории муниципального образования сельского поселения «Югыдъяг» относятся следующие элементы: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пешеходные коммуникации;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транспортные проезды;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детские 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площадки отдыха и досуга;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спортивные 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контейнерные 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площадки для выгула животных;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площадки автостоянок;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элементы освещения;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ограждения;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малые архитектурные формы и городское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элементы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уличное коммунально-бытовое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уличное техническое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игровое и спортивное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водные 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покрытия и элементы сопряжения поверхностей;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элементы инженерной подготовки и защиты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некапитальные нестационарные сооружения;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оформление и оборудование зданий и сооружений.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 Пешеходные коммуникации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4.2.2. В случае необходимости расширения тротуаров следует устраивать пешеходные галереи в составе прилегающей застройки.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4.2.3.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4.2.4. Покрытие пешеходных дорожек должны быть удобным при ходьбе и устойчивым к износу.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4.2.5.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4.2.7. Пешеходные маршруты должны быть хорошо освещены.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4.2.8.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4.2.9. В составе общественных пространств необходимо резервировать парковочные места для маломобильных групп граждан.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4.2.10.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4.2.11.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4.2.12. Элементы благоустройства пешеходных маршрутов (скамейки, урны, МАФ) должны быть спланированы с учетом интенсивности пешеходного движения.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4.2.13. Пешеходные маршруты должны быть озеленены.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 Транспортные проезды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прилегающих территорий.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4.3.3.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4.3.4.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4.3.6. Дорожная сеть внутри населенных пунктов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4.3.7. При планировании значительных по площади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 Детские 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4.4.1. Детские площадки следует организовывать в виде отдельных площадок для разных возрастных групп: преддошкольного (до 3 лет), дошкольного (до 7 лет), младшего и среднего школьного возраста (7 – 12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и оборудование специальных мест для катания на самокатах, роликовых досках и коньках.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4.4.5.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4.4.6. Для сопряжения поверхностей площадки и газона следует применять садовые бортовые камни со скошенными или закругленными краями.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4.4.7. Детские площадки необходимо озеленять посадками деревьев и кустарника. На площадках дошкольного возраста запрещено применение </w:t>
      </w:r>
      <w:r w:rsidRPr="00FB314E">
        <w:rPr>
          <w:rFonts w:ascii="Times New Roman" w:eastAsia="Times New Roman" w:hAnsi="Times New Roman" w:cs="Times New Roman"/>
          <w:sz w:val="28"/>
          <w:szCs w:val="28"/>
          <w:lang w:eastAsia="ru-RU"/>
        </w:rPr>
        <w:lastRenderedPageBreak/>
        <w:t>видов растений с колючками. На всех видах детских площадок запрещено применение растений с ядовитыми плодами.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4.4.8.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4.4.9.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4.5. Площадки отдыха и досуга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4.5.1. Площадки отдыха предназначены для отдыха и проведения досуга взрослого населения, их следует размещать на озелененных территориях жилой группы,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2.2.1/2.1.1.1200-03.</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4.5.2.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4.5.3.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4.5.4.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4.5.5.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4.5.6. Функционирование осветительного оборудования необходимо обеспечивать в режиме освещения территории, на которой расположена площадка.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4.5.7. Минимальный размер площадки с установкой одного стола со скамьями для настольных игр требуется устанавливать в пределах 12 – 15 кв. 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4.6. Спортивные 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4.6.1.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4.6.2.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4.6.3.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4.6.4. Площадки следует оборудовать сетчатым ограждением высотой 2,5 – 3 м, а в местах примыкания спортивных площадок друг к другу – высотой не менее 1,2 м.</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4.7. Контейнерные 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4.7.1. Площадки для установки мусоросборных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 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 Площадки необходимо размещать удаленными от </w:t>
      </w:r>
      <w:r w:rsidRPr="00FB314E">
        <w:rPr>
          <w:rFonts w:ascii="Times New Roman" w:eastAsia="Times New Roman" w:hAnsi="Times New Roman" w:cs="Times New Roman"/>
          <w:sz w:val="28"/>
          <w:szCs w:val="28"/>
          <w:lang w:eastAsia="ru-RU"/>
        </w:rPr>
        <w:lastRenderedPageBreak/>
        <w:t>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комиссией.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4.7.2.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4.7.3. Размер площадки диктуется ее задачами, габаритами и количеством контейнеров, используемых для сбора отходов, но не более предусмотренных санитарно- эпидемиологическими требованиями.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4.7.4.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4.7.5. 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4.8. Площадки для выгула животных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4.8.1. Площадки следует 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4.8.2.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w:t>
      </w:r>
      <w:r w:rsidRPr="00FB314E">
        <w:rPr>
          <w:rFonts w:ascii="Times New Roman" w:eastAsia="Times New Roman" w:hAnsi="Times New Roman" w:cs="Times New Roman"/>
          <w:sz w:val="28"/>
          <w:szCs w:val="28"/>
          <w:lang w:eastAsia="ru-RU"/>
        </w:rPr>
        <w:lastRenderedPageBreak/>
        <w:t>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4.8.3.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4.8.4.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4.8.5.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4.8.6. На территории площадки устанавливается информационный стенд с правилами пользования площадкой.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4.8.7. Озеленение проектируется из периметральных плотных посадок высокого кустарника в виде живой изгороди или вертикального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 Площадки автостоянок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4.9.1 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4.9.2.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4.9.3. Не допускается проектировать размещение площадок автостоянок в зоне остановок пассажирского транспорта,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4.9.4.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4.9.5. Покрытие площадок следует проектировать аналогичным покрытию транспортных проездов.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4.9.6. Сопряжение покрытия площадки с проездом требуется выполнять в одном уровне без укладки бортового камня.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4.9.7. Разделительные элементы на площадках выполняются в виде разметки (белых полос), озелененных полос (газонов), контейнерного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4.9.8.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4.10. Элементы освещения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В различных градостроительных условиях рекомендуется предусматривать функциональное, архитектурное и информационное освещение с целью решения светопланировочных и светокомпозиционных задач, в т.ч. при необходимости светоцветового зонирования территорий муниципального образования.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4.11. Ограждения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4.11.1.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4.11.2. Проектирование ограждений следует производить в зависимости от их местоположения и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4.11.3.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4.11.4. Сплошное ограждение многоквартирных домов является нежелательным.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4.11.5. При проектировании ограждений необходимо учитывать следующие требования: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разграничить зеленую зону (газоны, клумбы, парки) с маршрутами пешеходов и транспорта;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выполнять проектирование дорожек и тротуаров с учетом потоков людей и маршрутов;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проектировать изменение высоты и геометрии бордюрного камня с учетом сезонных снежных отвалов;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использовать (в особенности на границах зеленых зон) многолетние всесезонные кустистые растения;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цвето-графическое оформление ограждений должно быть максимально нейтрально к окружению.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4.12. Малые архитектурные формы и городское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4.12.1. Для каждого элемента малых архитектурных форм (далее – МАФ)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4.12.2. 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материалы, подходящие для климата и соответствующие конструкции и назначению (предпочтительнее использование натуральных материалов);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антивандальную защищенность ― от разрушения, оклейки, нанесения надписей и изображений;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возможность ремонта или замены деталей;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защиту от образования наледи и снежных заносов, обеспечение стока воды;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удобство обслуживания, а также механизированной и ручной очистки территории рядом с МАФ и под конструкцией;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эргономичность конструкций (высоту и наклон спинки, высоту урн и прочее);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расцветку, не вносящую визуальный шум;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безопасность для потенциальных пользователей;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стилистическое сочетание с другими МАФ и окружающей архитектурой;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соответствие характеристикам зоны расположения: сдержанный дизайн для тротуаров дорог, более изящный – для рекреационных зон и дворов.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4.12.3. Общие требования к установке МАФ и городского оборудования: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расположение, не создающее препятствий для пешеходов;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плотная установка на минимальной площади в местах большого скопления людей;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устойчивость конструкции;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надежная фиксация или обеспечение возможности перемещения в зависимости от условий расположения;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достаточное количество МАФ и городского оборудования определенных типов в каждой конкретной зоне.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4.12.4. Рекомендуемые требования к скамейкам: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наличие спинок для скамеек рекреационных зон;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наличие спинок и поручней для скамеек дворовых зон;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отсутствие спинок и поручней для скамеек транзитных зон.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Поверхности скамьи для отдыха выполняются из дерева, с различными видами водоустойчивой обработки (предпочтительно – пропиткой).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4.12.5. Частные требования к урнам: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наличие пепельниц, предохраняющих мусор от возгорания;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достаточная высота (минимальная около 100 см) и объем;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наличие рельефного текстурирования или перфорирования для защиты от графического вандализма;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защита от дождя и снега;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использование и аккуратное расположение вставных ведер и мусорных мешков;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4.12.6. Частные требования к цветочницам (вазонам), в том числе к навесным: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цветочницы (вазоны) должны иметь достаточную высоту ― для предотвращения случайного наезда автомобилей и попадания мусора;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дизайн (цвет, форма) цветочниц (вазонов) не должен отвлекать внимание от растений;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 4.13.7. Частные требования к ограждениям: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достаточная прочность для защиты пешеходов от наезда автомобилей;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модульность, возможность создания конструкции любой формы;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светоотражающие элементы там, где возможен случайный наезд автомобиля;</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 Элементы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4.13.2.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неурбанизированным ландшафтам, возможность для </w:t>
      </w:r>
      <w:r w:rsidRPr="00FB314E">
        <w:rPr>
          <w:rFonts w:ascii="Times New Roman" w:eastAsia="Times New Roman" w:hAnsi="Times New Roman" w:cs="Times New Roman"/>
          <w:sz w:val="28"/>
          <w:szCs w:val="28"/>
          <w:lang w:eastAsia="ru-RU"/>
        </w:rPr>
        <w:lastRenderedPageBreak/>
        <w:t>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4.13.3.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4.13.4.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4.13.5. 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 композиционные и функциональные связи участков озелененных территорий между собой и с застройкой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4.13.8. Запрещается самовольная вырубка деревьев и кустарников.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4.13.9.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4.13.11.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4.13.12.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4.13.13.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4.14. Уличное коммунально-бытовое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4.14.1. Уличное коммунально-бытовое оборудование, как правило, представлено различными видами мусоросборников – контейнеров и урн. Основными требованиями при 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4.14.2.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w:t>
      </w:r>
      <w:r w:rsidRPr="00FB314E">
        <w:rPr>
          <w:rFonts w:ascii="Times New Roman" w:eastAsia="Times New Roman" w:hAnsi="Times New Roman" w:cs="Times New Roman"/>
          <w:sz w:val="28"/>
          <w:szCs w:val="28"/>
          <w:lang w:eastAsia="ru-RU"/>
        </w:rPr>
        <w:lastRenderedPageBreak/>
        <w:t>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4.14.3.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4.15. Уличное техническое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4.15.1. К уличному техническому оборудованию относятся: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4.15.2. Установка уличного технического оборудования должна обеспечивать удобный подход к оборудованию и соответствовать разделу 3 СНиП 35-01.</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4.15.3.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4.16. Игровое и спортивное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4.16.2. Игровое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4.16.2.1.Следует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4.16.2.2.В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4.16.2.3.При размещении игрового оборудования на детских игровых площадках следует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4.16.3. Спортивное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4.16.3.1.Спортивное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4.17. Некапитальные нестационарные сооружения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4.17.1.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4.17.2.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4.17.3.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4.17.4.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20 м – от окон жилых помещений, перед витринами торговых предприятий.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4.17.5.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4.18. Оформление и оборудование зданий и сооружений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4.18.1.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4.18.2. Колористическое решение зданий и сооружений проектируют с учетом концепции общего цветового решения застройки улиц и территорий муниципального образования сельское поселение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4.18.3. 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w:t>
      </w:r>
      <w:r w:rsidRPr="00FB314E">
        <w:rPr>
          <w:rFonts w:ascii="Times New Roman" w:eastAsia="Times New Roman" w:hAnsi="Times New Roman" w:cs="Times New Roman"/>
          <w:sz w:val="28"/>
          <w:szCs w:val="28"/>
          <w:lang w:eastAsia="ru-RU"/>
        </w:rPr>
        <w:lastRenderedPageBreak/>
        <w:t>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4.18.4. У каждого индивидуального домовладения устанавливается знак с указанием номера дома, наименования улицы, а также фонарь для освещения номерного знака.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 за их сохранностью и исправным состоянием осуществляют владельцы земельных участков, собственники зданий, сооружений за свой счет.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4.18.5.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4.18.5.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5. ПРОЕКТИРОВАНИЕ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5.1. Благоустройство территорий осуществляется в соответствии с Генеральным планом муниципального образования сельского поселения «Югыдъяг» по разработанным проектам комплексного благоустройства, предусматривающим: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благоустройство на территориях общественного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благоустройство на территориях жилого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благоустройство на территориях рекреационного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благоустройство на территориях производственного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-благоустройство на территориях транспортной и инженерной инфраструктуры.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5.2. Проекты благоустройства разрабатываются юридическими или физическими лицами, имеющими соответствующие лицензии, в </w:t>
      </w:r>
      <w:r w:rsidRPr="00FB314E">
        <w:rPr>
          <w:rFonts w:ascii="Times New Roman" w:eastAsia="Times New Roman" w:hAnsi="Times New Roman" w:cs="Times New Roman"/>
          <w:sz w:val="28"/>
          <w:szCs w:val="28"/>
          <w:lang w:eastAsia="ru-RU"/>
        </w:rPr>
        <w:lastRenderedPageBreak/>
        <w:t>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5.3.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 БЛАГОУСТРОЙСТВО НА ТЕРРИТОРИЯХ ОБЩЕСТВЕННОГО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6.1. Объектами нормирования благоустройства на территориях общественного назначения являются: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общественные пространства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участки и зоны общественной застройки.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6.3.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6.4. Общественные пространства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6.4.1.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общепоселкового и локального 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6.4.2. Пешеходные коммуникации и пешеходные зоны обеспечивают пешеходные связи и передвижения по территории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6.4.3.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6.4.4.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 и т.п.).</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6.4.5.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6.5. Участки и специализированные зоны общественной застройки.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6.5.1. Участки общественной застройки с активным режимом посещения – это учреждения торговли, культуры, искусства, образования и т.п. объекты;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6.5.2.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6.5.3.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6.5.4.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6.5.5.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 БЛАГОУСТРОЙСТВО НА ТЕРРИТОРИЯХ ЖИЛОГО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7.1. Объектами нормирования благоустройства на территориях жилого назначения являются: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общественные пространства;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участки жилой застройки;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участки детских садов, школ;</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участки длительного и временного хранения автотранспортных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 Общественные пространства.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7.2.1.Общественные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7.2.2.Учреждения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расположенных на </w:t>
      </w:r>
      <w:r w:rsidRPr="00FB314E">
        <w:rPr>
          <w:rFonts w:ascii="Times New Roman" w:eastAsia="Times New Roman" w:hAnsi="Times New Roman" w:cs="Times New Roman"/>
          <w:sz w:val="28"/>
          <w:szCs w:val="28"/>
          <w:lang w:eastAsia="ru-RU"/>
        </w:rPr>
        <w:lastRenderedPageBreak/>
        <w:t>территориях жилого назначения, возможно предусматривать различные по высоте металлические ограждения.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7.2.4.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7.2.5. Возможно размещение средств наружной рекламы, некапитальных нестационарных сооружений.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7.2.6.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7.2.7.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просматриваемость снаружи внутридомовых полуприватных зон (входные группы, лестничные площадки и пролеты, коридоры).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7.2.8.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7.3. Участки жилой застройки.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7.3.2.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планируется </w:t>
      </w:r>
      <w:r w:rsidRPr="00FB314E">
        <w:rPr>
          <w:rFonts w:ascii="Times New Roman" w:eastAsia="Times New Roman" w:hAnsi="Times New Roman" w:cs="Times New Roman"/>
          <w:sz w:val="28"/>
          <w:szCs w:val="28"/>
          <w:lang w:eastAsia="ru-RU"/>
        </w:rPr>
        <w:lastRenderedPageBreak/>
        <w:t>размещение спортивных площадок и площадок для игр детей школьного возраста, площадок для выгула собак.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элементы сопряжения поверхностей, оборудование площадок, озеленение, осветительное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7.3.4.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7.4. Участки детских садов и школ.</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7.4.3. В качестве твердых видов покрытий применяются цементобетон и плиточное мощение.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7.4.4. При озеленении территории детских садов и школ запрещается использовать растения с ядовитыми плодами, а также с колючками и шипами.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7.4.6. Рекомендуется плоская кровля зданий детских садов и школ.</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7.5. Участки длительного и кратковременного хранения автотранспортных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7.5.1. 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7.5.3. На пешеходных дорожках необходимо предусматривать съезд – бордюрный пандус – на уровень проезда (не менее одного на участок).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7.5.4. Следует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7.5.5.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 БЛАГОУСТРОЙСТВО ТЕРРИТОРИЙ РЕКРЕАЦИОННОГО</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8.1. Объектами нормирования благоустройства на территориях рекреационного назначения являются: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зоны отдыха;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парки;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скверы.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8.2.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w:t>
      </w:r>
      <w:r w:rsidRPr="00FB314E">
        <w:rPr>
          <w:rFonts w:ascii="Times New Roman" w:eastAsia="Times New Roman" w:hAnsi="Times New Roman" w:cs="Times New Roman"/>
          <w:sz w:val="28"/>
          <w:szCs w:val="28"/>
          <w:lang w:eastAsia="ru-RU"/>
        </w:rPr>
        <w:lastRenderedPageBreak/>
        <w:t>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8.3.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активный уход за насаждениями; для всех объектов рекреации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защита от высоких техногенных и рекреационных нагрузок населенного пункта.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8.4. Зоны отдыха.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8.4.1. Зоны отдыха – территории, предназначенные и обустроенные для организации активного массового отдыха, купания и рекреации.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8.4.2.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8.4.3.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8.4.4. 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8.4.5. При проектировании озеленения территории объектов необходимо:</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-произвести оценку существующей растительности, состояния древесных растений и травянистого покрова;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-произвести выявление сухих поврежденных вредителями древесных растений, разработать мероприятия по их удалению с объектов;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обеспечить сохранение травяного покрова, древесно-кустарниковой и прибрежной растительности не менее, чем на 80 % общей площади зоны отдыха;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9. БЛАГОУСТРОЙСТВО НА ТЕРРИТОРИЯХ ПРОИЗВОДСТВЕННОГО НАЗНАЧЕНИЯ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9.3.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9.4. Озеленение рекомендуется формировать в виде живописных композиций, исключающих однообразие и монотонность.</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 ОБЪЕКТЫ БЛАГОУСТРОЙСТВА НА ТЕРРИТОРИЯХ ТРАНСПОРТНОЙ И ИНЖЕНЕРНОЙ ИНФРАСТРУКТУРЫ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10.3.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10.5.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10.6. На въезде в поселение могут устанавливаться знаки информационно-декоративного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10.7. Виды и конструкции дорожного покрытия проектируются с учетом категории улицы и обеспечением безопасности движения.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10.8.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10.9. Пешеходные переходы следует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10.10.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10.11. Технические зоны транспортных, инженерных коммуникаций, водоохранные зоны.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10.12.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w:t>
      </w:r>
      <w:r w:rsidRPr="00FB314E">
        <w:rPr>
          <w:rFonts w:ascii="Times New Roman" w:eastAsia="Times New Roman" w:hAnsi="Times New Roman" w:cs="Times New Roman"/>
          <w:sz w:val="28"/>
          <w:szCs w:val="28"/>
          <w:lang w:eastAsia="ru-RU"/>
        </w:rPr>
        <w:lastRenderedPageBreak/>
        <w:t>трубопроводов, кабелей высокого и низкого напряжения, слабых токов, линий высоковольтных передач,</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10.13.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10.14.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 ГОРОДСКОЕ ОФОРМЛЕНИЕ И ИНФОРМАЦИЯ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 Вывески, реклама и витрины.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11.1.1.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11.1.2. Размещение рекламно-информационных элементов в придорожной зоне подлежит согласованию с ОГИБДД ОМВД России по Усть-Куломскому району.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11.1.3.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11.1.4. Юридические лица и граждане, осуществившие размещение рекламно- 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11.1.5.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зарегистрированное (юридическое) наименование организации;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организационно-правовая форма;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режим работы организации.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11.1.6. Организациям, эксплуатирующим световые рекламы и вывески, следует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11.1.7.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11.1.8.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11.1.9.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11.1.10.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11.2. Праздничное оформление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11.2.1. Праздничное оформление территории муниципального образования следует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11.2.2. Оформление зданий, сооружений осуществляются их владельцами в рамках концепции праздничного оформления территории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11.2.3.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11.2.4.В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11.2.5.Концепцию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11.3. Информационные конструкции (афиши) зрелищных мероприятий.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11.3.1.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11.3.2. Возможно размещать рекламу, создав специальные места или навесные конструкции на близлежащих столбах уличного освещения.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11.3.3.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 СОДЕРЖАНИЕ И ЭКСПЛУАТАЦИЯ ОБЪЕКТОВ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 Уборка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12.1.3. Организации, осуществляющие промышленную деятельность на территории муниципального образования, обязаны создавать защитные зеленые полосы, ограждать жилые кварталы от производственных </w:t>
      </w:r>
      <w:r w:rsidRPr="00FB314E">
        <w:rPr>
          <w:rFonts w:ascii="Times New Roman" w:eastAsia="Times New Roman" w:hAnsi="Times New Roman" w:cs="Times New Roman"/>
          <w:sz w:val="28"/>
          <w:szCs w:val="28"/>
          <w:lang w:eastAsia="ru-RU"/>
        </w:rPr>
        <w:lastRenderedPageBreak/>
        <w:t>сооружений, благоустраивать и содержать в исправности и чистоте выезды из организации и строек на магистрали и улицы.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12.1.4.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12.1.5.Лица,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рекультивацию земельного участка.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12.1.6.В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пунктом 12.1.1. Правил.</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12.1.7.Сбор и вывоз отходов производства и потребления осуществляется по контейнерной или бестарной системе в установленном порядке. Сжигание отходов производства и потребления запрещено.</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12.1.8.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12.1.9.Вывоз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12.1.10.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12.1.11.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12.1.12. Для предотвращения засорения улиц, парков,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12.1.13.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12.1.15.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12.1.16.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12.1.17. При уборке в ночное время принимаются меры, предупреждающие шум.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12.1.19. Содержание и уборка парков, площадок и прилегающих к ним тротуаров, проездов и газонов осуществляется специализированными организациями или частными лицами по соглашению с органом местного самоуправления.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12.1.20. Содержание и уборка садов,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12.1.21.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12.1.22.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выбрасывать мусор на улицах, площадках,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выставлять тару с мусором и бытовыми отходами на улицах, закапывать бытовой мусор и нечистоты в землю;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устраивать выпуск сточных вод из неканализованных жилых и нежилых зданий и сооружений в ливневую канализацию, на рельеф, в кюветы, в водоемы и водотоки поселения; устройство местной канализации;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сжигать отходы в населенном пункте, а также в контейнерах и урнах, закапывать отходы в землю;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переполнять контейнеры-сборники с бытовыми отходами, загрязнять территорию вокруг них;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предприятиям, организациям, индивидуальным предпринимателям пользоваться контейнерами, размещенными в жилищном фонде без заключения договора со спецпредприятием;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12.1.23.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12.1.25. Жидкие бытовые отходы вывозятся по договорам или разовым заявкам организациями, имеющим специальный транспорт и лицензию на оказание данного вида услуг.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12.1.26. Собственники помещений обязаны обеспечивать подъезды непосредственно к мусоросборникам и выгребным ямам.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12.1.27.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12.1.28.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12.1.29. Железнодорожные пути, проходящие в черте населенных пунктов муниципального образования в пределах полосы отчуждения (откосы выемок </w:t>
      </w:r>
      <w:r w:rsidRPr="00FB314E">
        <w:rPr>
          <w:rFonts w:ascii="Times New Roman" w:eastAsia="Times New Roman" w:hAnsi="Times New Roman" w:cs="Times New Roman"/>
          <w:sz w:val="28"/>
          <w:szCs w:val="28"/>
          <w:lang w:eastAsia="ru-RU"/>
        </w:rPr>
        <w:lastRenderedPageBreak/>
        <w:t>и насыпей, переезды, переходы через пути), убираются силами и средствами железнодорожных организаций, эксплуатирующих данные сооружения.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12.1.30.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12.1.32. Сбор брошенных на улицах предметов, создающих помехи дорожному движению, возлагается на организации, обслуживающие данные объекты.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12.1.34.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 Особенности уборки территории в весенне-летний период</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12.2.1.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 сельского поселения «Югыдъяг». Летняя уборка предусматривает: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подметание проезжей части автомобильных дорог, тротуаров объектов улично-дорожной сети, пешеходных территорий, дворовых территорий, вывоз смета и загрязнений;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мойку и поливку проезжей части, тротуаров и иных элементов объектов улично-дорожной сети, пешеходных территорий, дворовых территорий;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уборку загрязнений с газонов, в парках, на пустырях и иных земельных участков;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своевременную косьбу травы в зонах зеленых насаждений, не допуская достижения травой десятисантиметровой высоты (за исключением первого покоса после строительства нового газона);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вывоз мусора, смета и иных загрязнений производить только в специально отведенные места.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12.2.2. Подметание территории сельского поселения «Югыдъяг» производится способами, не допускающими запыленность воздуха: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мойке подвергается вся ширина проезжей части улиц и площадей;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уборка лотков и бордюров от песка, пыли, мусора после мойки должна заканчиваться к 7 часам утра;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мойка и поливка тротуаров и дворовых территорий, зеленых насаждений и газонов производятся силами организаций и домовладельцев;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12.2.3. Мойка проезжей части автомобильных дорог и тротуаров производится, как правило, в ночное время до 7 часов утра. В дневное время мойка производится в целях обеспыливания дорог и тротуаров, а также в случае необходимости.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12.2.4.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12.2.5. Для исключения возникновения застоев дождевой воды, крышки люков и амбразуры патрубков дождеприемных колодцев должны постоянно очищаться от смета, листьев и других загрязнений.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12.2.6. Уборка лотковой зоны в летнее время должна предусматривать ежедневное удаление грунтово-песчаных наносов и загрязнений различным мусором.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12.2.7. При производстве летней уборки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сброс смета, мусора, травы, листьев, порубочных остатков и иных отходов на озелененные территории, в смотровые колодцы, колодцы дождевой канализации, реки и водоемы; на проезжую часть автомобильных дорог и тротуары при покосе и уборке газонов;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вывоз смета и отходов в несанкционированные места;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выбивание струей воды смета на тротуары и газоны при мойке проезжей части автомобильных дорог, а при мойке тротуаров – на цоколи зданий;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сгребание листвы к комлевой части деревьев и кустарников;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утилизировать опавшую листву, сухую траву путем сжигания на территории жилой застройки, в скверах и парках.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12.2.8. Во время листопада на территориях парков, скверов и газонов, прилегающих к улицам и площадям, ежедневная уборка листьев обязательна.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12.2.9. Фасады зданий, сооружений, малые архитектурные формы следует регулярно очищать и промывать. Способ очистки и промывки необходимо выбирать в зависимости от материала, состояния поверхностей зданий (степень загрязнения, наличие выколов, разрушение покрытия и т.д.) и условий эксплуатации.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Периодичность выполнения работ по очистке и промывке фасадов зданий, сооружений, малых архитектурных форм должна обеспечивать их эстетичный вид, отсутствие непредусмотренных архитектурно-планировочным заданием надписей, рисунков и т.п.</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обеспечить удаление с фасадов зданий, сооружений, малых архитектурных форм, находящихся у них на праве собственности, или по договору (соглашению) с собственником зданий, сооружений, малых архитектурных форм, или лицом, уполномоченным собственником, незамедлительно (не позднее одного рабочего дня с момента нанесения (размещения)) информации, распространение которой запрещено или ограничено в соответствии с законодательством.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 Зимняя уборка.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12.3.1 Зимняя уборка территории предусматривает реализацию комплекса работ и мероприятий, осуществляемых собственниками земельных участков, обслуживающими организациями, иными лицами, обеспечивающими содержание и уборку соответствующей территории, в границах, закрепленных за ними в соответствии с настоящими Правилами.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12.3.2. Период зимней уборки устанавливается с 16 октября по 15 апреля. В зависимости от погодных условий сроки зимней уборки могут быть изменены правовым актом администрации 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12.3.3. В период зимней уборки проводятся следующие мероприятия: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ежедневное прометание территорий с твердым покрытием;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ежедневный сбор мусора со всей территории – ежедневно;</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подметание снега при сильном снегопаде – каждые 3 часа;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Формирование снежных валов и куч на заранее подготовленной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уборка территорий в дни без снегопада – 1 раза в 3 дня;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посыпка дорог и тротуаров песко-соляной смесью – через день.</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Скалывание образовавшейся наледи. Территория должна быть очищена от снега и наледи до твердого покрытия;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очистка кровель – по мере выпадения снега, не допуская образования слоя более 10 см, но не реже чем 1 раз в месяц;</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уборка мусора из урн по мере накопления, но не реже чем 1 раз в неделю;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вывоз снега с территорий, не позволяющих организовать хранение накопившегося объема снега без значительного зауживания проезжей части и тротуаров;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 весенний период – рыхление снега и организация отвода талых вод;</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очистка кровель – по мере выпадения снега, не допуская образования слоя более 10 см.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12.3.4 Уборка снега с проезжей части дорог, тротуаров, парковок (парковочных карманов) остановок и остановочных платформ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Во время снегопада уборка остановок и остановочных платформ наземного транспорта, расположенных на тротуарах, должна производиться два раза в сутки. Снег с остановок и остановочных платформ наземного транспорта, перекрестков, пешеходных переходов должен вывозиться в течение суток.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12.3.5 Места расположения снегоотвалов определяются администрацией сельского поселения «Югыдъяг» до 1 октября.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Во время снегопада снег с проезжей части дорог должен вывозиться в снегоотвал не позднее 6 часов с момента его окончания. Не допускается прием на снегоотвалы снега, загрязненными отходами производства и потребления.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12.3.6 Запрещается вывозить и складировать снег в местах, не согласованных в установленном порядке.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12.3.7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12.3.8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выдвигать или перемещать на проезжую часть дорог общего пользования и проездов снег, лед, счищенный с внутриквартирных проездов, дворовых территорий, территорий предприятий, организаций, строительных площадок, торговых объектов после 6:00, а также при отсутствии договора с лицом, осуществляющим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уборку проезжей части;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применять техническую соль и жидкий хлористый кальций в качестве противогололедного реагента на тротуарах, посадочных площадках остановок пассажирского транспорта, в парках, скверах, дворах и прочих пешеходных зонах и на территориях с зелеными насаждениями;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12.4. Содержание элементов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12.4.1.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12.4.2.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12.5. Строительство, установка и содержание малых архитектурных форм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12.5.1.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12.5.2.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w:t>
      </w:r>
      <w:r w:rsidRPr="00FB314E">
        <w:rPr>
          <w:rFonts w:ascii="Times New Roman" w:eastAsia="Times New Roman" w:hAnsi="Times New Roman" w:cs="Times New Roman"/>
          <w:sz w:val="28"/>
          <w:szCs w:val="28"/>
          <w:lang w:eastAsia="ru-RU"/>
        </w:rPr>
        <w:lastRenderedPageBreak/>
        <w:t>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 Строительство, ремонт и содержание зданий (сооружений), индивидуальных домовладений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12.6.1. Эксплуатация зданий и сооружений, их ремонт производится в соответствии с установленными правилами и нормами технической эксплуатации.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12.6.3. Юридические и физические лица – индивидуальные предприниматели, ведущие строительные, ремонтные работы обязаны: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ОМВД России по Усть-Куломскому району, обеспечить проезды для спецмашин, личного транспорта, проходы для пешеходов, обеспечить наружное освещение по периметру стройплощадки;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установить информационный щит с наименованием объекта, заказчика и подрядчика с указанием их адресов, телефонов, сроков строительства объекта; – строительный материал и оборудование складировать только в пределах стройплощадки, своевременно вывозить лишний грунт и мусор;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при проведении реконструкции, капитального и текущего ремонта нежилых помещений, расположенных в жилых зданиях, своевременно (не позднее 5-ти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12.6.4. После завершения работ строительный подрядчик обязан восстановить за свой счет нарушенные при производстве строительно-</w:t>
      </w:r>
      <w:r w:rsidRPr="00FB314E">
        <w:rPr>
          <w:rFonts w:ascii="Times New Roman" w:eastAsia="Times New Roman" w:hAnsi="Times New Roman" w:cs="Times New Roman"/>
          <w:sz w:val="28"/>
          <w:szCs w:val="28"/>
          <w:lang w:eastAsia="ru-RU"/>
        </w:rPr>
        <w:lastRenderedPageBreak/>
        <w:t>ремонтных работ объекты благоустройства в сроки, установленные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12.6.5.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самовольное возведение хозяйственных и вспомогательных построек (дровяных сараев, гаражей, теплиц и т.п.) без получения соответствующего разрешения администрации;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установка на фасадах, а также на крышах рекламы, плакатов и других оформлений без получения соответствующего разрешения администрации; – применение номерных, указательных и домовых знаков с отклонением от установленного образца;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загромождение и засорение дворовых территорий металлическим ломом, строительным и бытовым мусором, домашней утварью и другими материалами.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12.6.6.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12.6.7. Входы с фронтальной части зданий должно быть выполнены в едином стиле и цветовой гамме.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12.6.8. Собственники участков индивидуальной застройки обязаны: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озеленять лицевые части участков;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устанавливать и содержать в порядке номерной знак дома (участка), а также знаки городской информации;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оборудовать участок в соответствии с требованиями пожарной безопасности.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 Строительство, ремонт, реконструкция коммуникаций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12.7.2. Разрешение на производство работ по строительству, реконструкции, ремонту коммуникаций выдается администрацией при предъявлении: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схемы движения транспорта и пешеходов, согласованной с ОГИБДД ОМВД России по Усть-Куломскому району;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12.7.3.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объектов благоустройства. В разрешении должны быть установлены сроки и условия производства работ.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12.7.4.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12.7.5. При прокладке подземных коммуникаций в стесненных условиях необходимо предусматривать сооружение переходных коллекторов. </w:t>
      </w:r>
      <w:r w:rsidRPr="00FB314E">
        <w:rPr>
          <w:rFonts w:ascii="Times New Roman" w:eastAsia="Times New Roman" w:hAnsi="Times New Roman" w:cs="Times New Roman"/>
          <w:sz w:val="28"/>
          <w:szCs w:val="28"/>
          <w:lang w:eastAsia="ru-RU"/>
        </w:rPr>
        <w:lastRenderedPageBreak/>
        <w:t>Проектирование коллекторов осуществляется с учетом перспективы развития сетей.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12.7.6.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12.7.7.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12.7.9. До начала производства земляных работ строительная организация обязана: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установить дорожные знаки в соответствии с согласованной схемой;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на направлениях массовых пешеходных потоков через траншеи установить мостки на расстоянии не менее чем 200 метров друг от друга;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оформить в установленном порядке и осуществить снос или пересадку зеленых насаждений.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12.7.10.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12.7.12.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либо появившиеся в течение 2 лет после проведения ремонтно-восстановительных работ, должны устраняться организациями, получившими разрешение на производство работ, в течение суток.</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12.7.16.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12.7.17.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12.8. Содержание и эксплуатация дорог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12.8.1.С целью сохранения дорожных покрытий на территории муниципального образования запрещаются: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подвоз груза волоком;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перегон по улицам населенных пунктов, имеющим твердое покрытие, машин на гусеничном ходу;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движение и стоянка большегрузного транспорта на внутриквартальных пешеходных дорожках, тротуарах.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12.8.2.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12.8.3.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12.8.4.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12.9. Содержание автотранспортных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12.9.1. 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12.9.2.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12.9.3.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перевозка грузов без соблюдения мер безопасности, предотвращающих его падение;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движение по дорогам с усовершенствованным покрытием тракторов и других самоходных машин на гусеничном ходу;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производить ремонт автотранспорта с использованием лакокрасочных изделий, горючесмазочных средств в не отведенных для этого местах;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производить мойку транспортных средств в открытых водоемах, во дворах жилых домов;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парковка (стоянка) автотранспорта на газонах или участках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12.9.4.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 аварийных служб к источникам энергоснабжения, тепловодоснабжения.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 Озеленение территорий и содержание зеленых насаждений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зелѐными насаждениями (приветствуется инициатива жителей по поддержанию и улучшению зелѐных зон в населенных пунктах).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12.10.2.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12.10.3. Физические и юридические лица, в собственности или в пользовании которых находятся земельные участки, обязаны обеспечить:</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содержание и сохранность зеленых насаждений, находящихся на этих участках, а также на прилегающих территориях;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проводить своевременный ремонт ограждений зеленых насаждений.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12.10.4. На площадях зеленых насаждений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ходить и лежать на газонах и в молодых лесных посадках;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ломать деревья, кустарники, сучья и ветви, срывать листья и цветы, сбивать и собирать плоды;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разбивать палатки и разводить костры;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засорять газоны, цветники, дорожки и водоемы;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портить скульптуры, скамейки, ограды;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ездить на велосипедах, мотоциклах, лошадях, тракторах и автомашинах;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парковать автотранспортные средства на газонах;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пасти скот;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обнажать корни деревьев на расстоянии ближе 1,5 м от ствола и засыпать шейки деревьев землей или строительным мусором;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добывать растительную землю, песок и производить другие раскопки;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выгуливать и отпускать с поводка собак в парках, лесопарках, скверах и иных территориях зеленых насаждений.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12.10.5. Запрещается самовольная вырубка деревьев и кустарников.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12.10.8.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12.10.9.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12.10.10. Учет, содержание, клеймение, снос, обрезку, пересадку деревьев и кустарников производится силами и средствами: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специализированной организации – на улицах, по которым проходят маршруты пассажирского транспорта;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жилищно-эксплуатационных организаций – на внутридворовых территориях многоэтажной жилой застройки;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лесхоза или иной специализированной организации – в городских лесах.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12.10.11.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 Освещение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12.11.1.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12.11.4.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12.11.5.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12.11.6. Включение и выключение наружного освещения производится по   утвержденному администрацией сельского поселения «Югыдъяг» графику. Допускается частичное отключение освещения в ночное время.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 Содержание животных.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12.12.1.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 гигиенические и ветеринарно-санитарные правила, правила содержания собак и кошек в населенных пунктах.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12.12.2. Запрещается: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содержание домашних животных на балконах, лоджиях, в местах общего пользования многоквартирных жилых домов;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выводить собак в общие дворы и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выгул домашних животных лицам в нетрезвом состоянии и детям младше 14 лет;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купание и выгуливание домашних животных в местах массового отдыха (пруды, водоемы).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12.12.3.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Разрешается выгуливать собак без поводка и намордника только, если площадка огорожена.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12.12.4. При отсутствии специально оборудованных площадок, выгул домашних животных допускается на пустырях и других малолюдных местах.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12.12.5.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12.12.6.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12.12.7.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13. ОСОБЫЕ ТРЕБОВАНИЯ К ДОСТУПНОСТИ ГОРОДСКОЙ СРЕДЫ ДЛЯ МАЛОМОБИЛЬНЫХ ГРУПП НАСЕЛЕНИЯ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13.2. Объекты социальной и транспортной инфраструктуры оснащаются за счет средств правообладателей указанных объектов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r w:rsidRPr="00FB314E">
        <w:rPr>
          <w:rFonts w:ascii="Times New Roman" w:eastAsia="Times New Roman" w:hAnsi="Times New Roman" w:cs="Times New Roman"/>
          <w:sz w:val="28"/>
          <w:szCs w:val="28"/>
          <w:lang w:eastAsia="ru-RU"/>
        </w:rPr>
        <w:br/>
        <w:t>13.3. Основные пешеходные направления по пути движения школьников, инвалидов и пожилых людей освещаются.</w:t>
      </w:r>
      <w:r w:rsidRPr="00FB314E">
        <w:rPr>
          <w:rFonts w:ascii="Times New Roman" w:eastAsia="Times New Roman" w:hAnsi="Times New Roman" w:cs="Times New Roman"/>
          <w:sz w:val="28"/>
          <w:szCs w:val="28"/>
          <w:lang w:eastAsia="ru-RU"/>
        </w:rPr>
        <w:br/>
        <w:t xml:space="preserve">13.4.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w:t>
      </w:r>
      <w:r w:rsidRPr="00FB314E">
        <w:rPr>
          <w:rFonts w:ascii="Times New Roman" w:eastAsia="Times New Roman" w:hAnsi="Times New Roman" w:cs="Times New Roman"/>
          <w:sz w:val="28"/>
          <w:szCs w:val="28"/>
          <w:lang w:eastAsia="ru-RU"/>
        </w:rPr>
        <w:lastRenderedPageBreak/>
        <w:t>мероприятий целевых программ поддержки инвалидов и маломобильных групп населения.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 ОБЩЕСТВЕННОЕ УЧАСТИЕ В ПРИНЯТИИ РЕШЕНИЙ И РЕАЛИЗАЦИИ ПРОЕКТОВ КОМПЛЕКСНОГО БЛАГОУСТРОЙСТВА И РАЗВИТИЯ ГОРОДСКОЙ СРЕДЫ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14.1. Общие положения. Задачи общественного участия.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14.1.1. Вовлеченность в принятие решений и реализацию проектов, учет мнения всех субъектов повышает удовлетворенность городской средой, формирует положительный эмоциональный фон, ведет к повышению восприятия качества жизни.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14.1.3. Приглашение к участию в развитии территории активных жителей поселения,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14.2. Основные решения: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поселковой жизни в процесс развития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разработка внутренних регламентов, регулирующих процесс общественного соучастия;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жителей поселения.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1 этап: максимизация общественного участия на этапе выявления общественного запроса и определения целей рассматриваемого проекта; 2 этап: совмещение общественного участия и профессиональной экспертизы в выработке </w:t>
      </w:r>
      <w:r w:rsidRPr="00FB314E">
        <w:rPr>
          <w:rFonts w:ascii="Times New Roman" w:eastAsia="Times New Roman" w:hAnsi="Times New Roman" w:cs="Times New Roman"/>
          <w:sz w:val="28"/>
          <w:szCs w:val="28"/>
          <w:lang w:eastAsia="ru-RU"/>
        </w:rPr>
        <w:lastRenderedPageBreak/>
        <w:t>альтернативных концепций решения задачи, в том числе с использованием механизма проектных семинаров и открытых конкурсов; 3 этап: рассмотрение созданных вариантов с вовлечением всех субъектов поселковой жизни, имеющих отношение к данной территории и данному вопросу;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14.3. Принципы организации общественного участия.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14.3.2.Все решения, касающиеся благоустройства и развития территорий принимаются с учетом мнения жителей соответствующих территорий и всех субъектов поселковой жизни.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размещается актуальная информация о планирующихся изменениях и возможности участия в этом процессе.</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Информирование также может осуществляться посредством:</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индивидуальных приглашений участников встречи лично, по электронной почте или по телефону;</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использования социальных сетей, интернет-ресурсов;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14.4. Формы общественного участия: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совместное определение целей и задач по развитию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определение основных видов активностей, функциональных зон и их взаимного расположения на выбранной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консультации в выборе типов покрытий, с учетом функционального зонирования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-консультации по предполагаемым типам озеленения;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консультации по предполагаемым типам освещения и осветительного оборудования;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14.5. Механизмы общественного участия.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общественных обсуждений,</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14.5.3. 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15. КОНТРОЛЬ ЗА СОБЛЮДЕНИЕМ НОРМ И ПРАВИЛ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xml:space="preserve">15.1. Ответственность за соблюдение настоящих Правил благоустройства возлагается на должностных лиц предприятий, учреждений, организаций </w:t>
      </w:r>
      <w:r w:rsidRPr="00FB314E">
        <w:rPr>
          <w:rFonts w:ascii="Times New Roman" w:eastAsia="Times New Roman" w:hAnsi="Times New Roman" w:cs="Times New Roman"/>
          <w:sz w:val="28"/>
          <w:szCs w:val="28"/>
          <w:lang w:eastAsia="ru-RU"/>
        </w:rPr>
        <w:lastRenderedPageBreak/>
        <w:t>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 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15.2.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муниципального образования несут ответственность в соответствии с Кодексом Российской Федерации об административных правонарушениях, иными законами и нормативными актами.</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15.3.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15.4. Контроль за соблюдением Правил благоустройства в пределах своей компетенции осуществляют:</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администрация сельского поселения «Югыдъяг»;</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15.5.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 </w:t>
      </w:r>
    </w:p>
    <w:p w:rsidR="00FB314E" w:rsidRPr="00FB314E" w:rsidRDefault="00FB314E" w:rsidP="00FB314E">
      <w:pPr>
        <w:shd w:val="clear" w:color="auto" w:fill="FFFFFF"/>
        <w:spacing w:after="150" w:line="240" w:lineRule="auto"/>
        <w:jc w:val="center"/>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16. ЗАКЛЮЧИТЕЛЬНЫЕ ПОЛОЖЕНИЯ</w:t>
      </w:r>
    </w:p>
    <w:p w:rsidR="00FB314E" w:rsidRPr="00FB314E" w:rsidRDefault="00FB314E" w:rsidP="00FB314E">
      <w:pPr>
        <w:shd w:val="clear" w:color="auto" w:fill="FFFFFF"/>
        <w:spacing w:after="150" w:line="240" w:lineRule="auto"/>
        <w:rPr>
          <w:rFonts w:ascii="Times New Roman" w:eastAsia="Times New Roman" w:hAnsi="Times New Roman" w:cs="Times New Roman"/>
          <w:sz w:val="28"/>
          <w:szCs w:val="28"/>
          <w:lang w:eastAsia="ru-RU"/>
        </w:rPr>
      </w:pPr>
      <w:r w:rsidRPr="00FB314E">
        <w:rPr>
          <w:rFonts w:ascii="Times New Roman" w:eastAsia="Times New Roman" w:hAnsi="Times New Roman" w:cs="Times New Roman"/>
          <w:sz w:val="28"/>
          <w:szCs w:val="28"/>
          <w:lang w:eastAsia="ru-RU"/>
        </w:rPr>
        <w:t>Вопросы, касающиеся благоустройства муниципального образования сельского поселения «Югыдъяг», неурегулированные настоящими Правилами, разрешаются в соответствии с законодательством.</w:t>
      </w:r>
    </w:p>
    <w:bookmarkEnd w:id="0"/>
    <w:p w:rsidR="00927CE7" w:rsidRPr="00FB314E" w:rsidRDefault="00927CE7">
      <w:pPr>
        <w:rPr>
          <w:rFonts w:ascii="Times New Roman" w:hAnsi="Times New Roman" w:cs="Times New Roman"/>
          <w:sz w:val="28"/>
          <w:szCs w:val="28"/>
        </w:rPr>
      </w:pPr>
    </w:p>
    <w:sectPr w:rsidR="00927CE7" w:rsidRPr="00FB3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45E15"/>
    <w:multiLevelType w:val="multilevel"/>
    <w:tmpl w:val="0A6E7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E7"/>
    <w:rsid w:val="00927CE7"/>
    <w:rsid w:val="00FB3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B31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31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31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B31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31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31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20229</Words>
  <Characters>115307</Characters>
  <Application>Microsoft Office Word</Application>
  <DocSecurity>0</DocSecurity>
  <Lines>960</Lines>
  <Paragraphs>270</Paragraphs>
  <ScaleCrop>false</ScaleCrop>
  <Company/>
  <LinksUpToDate>false</LinksUpToDate>
  <CharactersWithSpaces>135266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2023-03-07T10:14:00Z</dcterms:created>
  <dcterms:modified xsi:type="dcterms:W3CDTF">2023-03-07T10:14:00Z</dcterms:modified>
</cp:coreProperties>
</file>